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A3040" w14:textId="01FB9E1D" w:rsidR="00712886" w:rsidRPr="007251A3" w:rsidRDefault="001F10D5" w:rsidP="00651E89">
      <w:pPr>
        <w:pStyle w:val="NoSpacing"/>
        <w:jc w:val="center"/>
        <w:rPr>
          <w:b/>
          <w:sz w:val="44"/>
          <w:szCs w:val="32"/>
          <w:u w:val="single"/>
        </w:rPr>
      </w:pPr>
      <w:r>
        <w:rPr>
          <w:b/>
          <w:sz w:val="44"/>
          <w:szCs w:val="32"/>
          <w:u w:val="single"/>
        </w:rPr>
        <w:t>1D Gaussian</w:t>
      </w:r>
      <w:r w:rsidR="00712886" w:rsidRPr="007251A3">
        <w:rPr>
          <w:b/>
          <w:sz w:val="44"/>
          <w:szCs w:val="32"/>
          <w:u w:val="single"/>
        </w:rPr>
        <w:t xml:space="preserve"> Integrals </w:t>
      </w:r>
    </w:p>
    <w:p w14:paraId="46C9CB96" w14:textId="582D067A" w:rsidR="00651E89" w:rsidRDefault="00651E89" w:rsidP="00651E89">
      <w:pPr>
        <w:pStyle w:val="NoSpacing"/>
      </w:pPr>
    </w:p>
    <w:p w14:paraId="525E6A89" w14:textId="77777777" w:rsidR="00C033B0" w:rsidRDefault="00C033B0" w:rsidP="00651E89">
      <w:pPr>
        <w:pStyle w:val="NoSpacing"/>
      </w:pPr>
    </w:p>
    <w:p w14:paraId="651C4729" w14:textId="19D6E44B" w:rsidR="00651E89" w:rsidRPr="00FC0F63" w:rsidRDefault="00D3023A" w:rsidP="00651E89">
      <w:pPr>
        <w:pStyle w:val="NoSpacing"/>
        <w:rPr>
          <w:sz w:val="24"/>
        </w:rPr>
      </w:pPr>
      <w:r w:rsidRPr="00FC0F63">
        <w:rPr>
          <w:sz w:val="24"/>
        </w:rPr>
        <w:t>I’m mainly interested in path integrals vis a vis partition functions and correlations/green’s functions.  But we’ll skip all that here and just give the facts…</w:t>
      </w:r>
    </w:p>
    <w:p w14:paraId="2FDA103D" w14:textId="77777777" w:rsidR="00D3023A" w:rsidRPr="00FC0F63" w:rsidRDefault="00D3023A" w:rsidP="00651E89">
      <w:pPr>
        <w:pStyle w:val="NoSpacing"/>
        <w:rPr>
          <w:sz w:val="24"/>
        </w:rPr>
      </w:pPr>
    </w:p>
    <w:p w14:paraId="08E2E05E" w14:textId="7E2E64A6" w:rsidR="00D96EFE" w:rsidRPr="00916F95" w:rsidRDefault="0086588E" w:rsidP="00D96EFE">
      <w:pPr>
        <w:pStyle w:val="NoSpacing"/>
        <w:rPr>
          <w:b/>
          <w:sz w:val="28"/>
          <w:szCs w:val="24"/>
        </w:rPr>
      </w:pPr>
      <w:r w:rsidRPr="00916F95">
        <w:rPr>
          <w:b/>
          <w:sz w:val="28"/>
          <w:szCs w:val="24"/>
        </w:rPr>
        <w:t xml:space="preserve">1 dimensional </w:t>
      </w:r>
      <w:r w:rsidR="0011323E" w:rsidRPr="00916F95">
        <w:rPr>
          <w:b/>
          <w:sz w:val="28"/>
          <w:szCs w:val="24"/>
        </w:rPr>
        <w:t xml:space="preserve">real </w:t>
      </w:r>
      <w:r w:rsidRPr="00916F95">
        <w:rPr>
          <w:b/>
          <w:sz w:val="28"/>
          <w:szCs w:val="24"/>
        </w:rPr>
        <w:t>Gaussian</w:t>
      </w:r>
      <w:r w:rsidR="00D96EFE" w:rsidRPr="00916F95">
        <w:rPr>
          <w:b/>
          <w:sz w:val="28"/>
          <w:szCs w:val="24"/>
        </w:rPr>
        <w:t xml:space="preserve"> </w:t>
      </w:r>
      <w:r w:rsidR="0011323E" w:rsidRPr="00916F95">
        <w:rPr>
          <w:b/>
          <w:sz w:val="28"/>
          <w:szCs w:val="24"/>
        </w:rPr>
        <w:t>integrals</w:t>
      </w:r>
    </w:p>
    <w:p w14:paraId="02C61BEB" w14:textId="131DA1A9" w:rsidR="00D96EFE" w:rsidRPr="00FC0F63" w:rsidRDefault="00D3023A" w:rsidP="00D96EFE">
      <w:pPr>
        <w:pStyle w:val="NoSpacing"/>
        <w:rPr>
          <w:sz w:val="24"/>
        </w:rPr>
      </w:pPr>
      <w:r w:rsidRPr="00FC0F63">
        <w:rPr>
          <w:sz w:val="24"/>
        </w:rPr>
        <w:t>Let’s consider the moment generating function of the Gaussian distribution exp[-(1/2)ax</w:t>
      </w:r>
      <w:r w:rsidRPr="00FC0F63">
        <w:rPr>
          <w:sz w:val="24"/>
          <w:vertAlign w:val="superscript"/>
        </w:rPr>
        <w:t>2</w:t>
      </w:r>
      <w:r w:rsidRPr="00FC0F63">
        <w:rPr>
          <w:sz w:val="24"/>
        </w:rPr>
        <w:t>], whose normalization we’ll just leave off.  We have:</w:t>
      </w:r>
    </w:p>
    <w:p w14:paraId="465868CC" w14:textId="77777777" w:rsidR="00CD3612" w:rsidRPr="00FC0F63" w:rsidRDefault="00CD3612" w:rsidP="00D96EFE">
      <w:pPr>
        <w:pStyle w:val="NoSpacing"/>
        <w:rPr>
          <w:sz w:val="24"/>
        </w:rPr>
      </w:pPr>
    </w:p>
    <w:p w14:paraId="2A30A983" w14:textId="3A94A202" w:rsidR="00D96EFE" w:rsidRDefault="00D339AD" w:rsidP="00D96EFE">
      <w:pPr>
        <w:pStyle w:val="NoSpacing"/>
        <w:rPr>
          <w:rFonts w:ascii="Calibri" w:hAnsi="Calibri" w:cs="Calibri"/>
          <w:sz w:val="24"/>
        </w:rPr>
      </w:pPr>
      <w:r w:rsidRPr="00CD3612">
        <w:rPr>
          <w:rFonts w:ascii="Calibri" w:hAnsi="Calibri" w:cs="Calibri"/>
          <w:position w:val="-30"/>
          <w:sz w:val="24"/>
        </w:rPr>
        <w:object w:dxaOrig="2000" w:dyaOrig="720" w14:anchorId="0EF2F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15pt;height:36pt" o:ole="" filled="t" fillcolor="#cfc">
            <v:imagedata r:id="rId6" o:title=""/>
          </v:shape>
          <o:OLEObject Type="Embed" ProgID="Equation.DSMT4" ShapeID="_x0000_i1025" DrawAspect="Content" ObjectID="_1728161036" r:id="rId7"/>
        </w:object>
      </w:r>
    </w:p>
    <w:p w14:paraId="4D798390" w14:textId="49B90108" w:rsidR="00CD3612" w:rsidRDefault="00CD3612" w:rsidP="00D96EFE">
      <w:pPr>
        <w:pStyle w:val="NoSpacing"/>
        <w:rPr>
          <w:rFonts w:ascii="Calibri" w:hAnsi="Calibri" w:cs="Calibri"/>
          <w:sz w:val="24"/>
        </w:rPr>
      </w:pPr>
    </w:p>
    <w:p w14:paraId="596961F4" w14:textId="35F500B4" w:rsidR="00CD3612" w:rsidRDefault="00CD3612" w:rsidP="00D96EFE">
      <w:pPr>
        <w:pStyle w:val="NoSpacing"/>
        <w:rPr>
          <w:rFonts w:ascii="Calibri" w:hAnsi="Calibri" w:cs="Calibri"/>
          <w:sz w:val="24"/>
        </w:rPr>
      </w:pPr>
      <w:r>
        <w:rPr>
          <w:rFonts w:ascii="Calibri" w:hAnsi="Calibri" w:cs="Calibri"/>
          <w:sz w:val="24"/>
        </w:rPr>
        <w:t>This can be worked out, and the result is:</w:t>
      </w:r>
    </w:p>
    <w:p w14:paraId="1328C3F3" w14:textId="1DF1EA7E" w:rsidR="00CD3612" w:rsidRDefault="00CD3612" w:rsidP="00D96EFE">
      <w:pPr>
        <w:pStyle w:val="NoSpacing"/>
        <w:rPr>
          <w:rFonts w:ascii="Calibri" w:hAnsi="Calibri" w:cs="Calibri"/>
          <w:sz w:val="24"/>
        </w:rPr>
      </w:pPr>
    </w:p>
    <w:p w14:paraId="64BD9380" w14:textId="3657E7B0" w:rsidR="00CD3612" w:rsidRDefault="006F388F" w:rsidP="00D96EFE">
      <w:pPr>
        <w:pStyle w:val="NoSpacing"/>
        <w:rPr>
          <w:rFonts w:ascii="Calibri" w:hAnsi="Calibri" w:cs="Calibri"/>
          <w:sz w:val="24"/>
        </w:rPr>
      </w:pPr>
      <w:r w:rsidRPr="006F388F">
        <w:rPr>
          <w:rFonts w:ascii="Calibri" w:hAnsi="Calibri" w:cs="Calibri"/>
          <w:position w:val="-208"/>
          <w:sz w:val="24"/>
        </w:rPr>
        <w:object w:dxaOrig="7440" w:dyaOrig="4080" w14:anchorId="57D08A63">
          <v:shape id="_x0000_i1026" type="#_x0000_t75" style="width:420.15pt;height:222.15pt" o:ole="">
            <v:imagedata r:id="rId8" o:title=""/>
          </v:shape>
          <o:OLEObject Type="Embed" ProgID="Equation.DSMT4" ShapeID="_x0000_i1026" DrawAspect="Content" ObjectID="_1728161037" r:id="rId9"/>
        </w:object>
      </w:r>
    </w:p>
    <w:p w14:paraId="65600F0C" w14:textId="312E1D78" w:rsidR="006F388F" w:rsidRDefault="006F388F" w:rsidP="00D96EFE">
      <w:pPr>
        <w:pStyle w:val="NoSpacing"/>
        <w:rPr>
          <w:rFonts w:ascii="Calibri" w:hAnsi="Calibri" w:cs="Calibri"/>
          <w:sz w:val="24"/>
        </w:rPr>
      </w:pPr>
    </w:p>
    <w:p w14:paraId="512D63D4" w14:textId="4B33424A" w:rsidR="006F388F" w:rsidRDefault="006F388F" w:rsidP="00D96EFE">
      <w:pPr>
        <w:pStyle w:val="NoSpacing"/>
        <w:rPr>
          <w:rFonts w:ascii="Calibri" w:hAnsi="Calibri" w:cs="Calibri"/>
          <w:sz w:val="24"/>
        </w:rPr>
      </w:pPr>
      <w:r>
        <w:rPr>
          <w:rFonts w:ascii="Calibri" w:hAnsi="Calibri" w:cs="Calibri"/>
          <w:sz w:val="24"/>
        </w:rPr>
        <w:t>So we have:</w:t>
      </w:r>
    </w:p>
    <w:p w14:paraId="0882FEA8" w14:textId="24702A7B" w:rsidR="006F388F" w:rsidRDefault="006F388F" w:rsidP="00D96EFE">
      <w:pPr>
        <w:pStyle w:val="NoSpacing"/>
        <w:rPr>
          <w:rFonts w:ascii="Calibri" w:hAnsi="Calibri" w:cs="Calibri"/>
          <w:sz w:val="24"/>
        </w:rPr>
      </w:pPr>
    </w:p>
    <w:p w14:paraId="7E1A740A" w14:textId="6C02EC87" w:rsidR="006F388F" w:rsidRPr="00FC0F63" w:rsidRDefault="00D339AD" w:rsidP="00D96EFE">
      <w:pPr>
        <w:pStyle w:val="NoSpacing"/>
        <w:rPr>
          <w:rFonts w:ascii="Calibri" w:hAnsi="Calibri" w:cs="Calibri"/>
          <w:sz w:val="24"/>
        </w:rPr>
      </w:pPr>
      <w:r w:rsidRPr="005D4233">
        <w:rPr>
          <w:position w:val="-26"/>
        </w:rPr>
        <w:object w:dxaOrig="4900" w:dyaOrig="720" w14:anchorId="146D1BD5">
          <v:shape id="_x0000_i1027" type="#_x0000_t75" style="width:245.85pt;height:36pt" o:ole="" filled="t" fillcolor="#cfc">
            <v:imagedata r:id="rId10" o:title=""/>
          </v:shape>
          <o:OLEObject Type="Embed" ProgID="Equation.DSMT4" ShapeID="_x0000_i1027" DrawAspect="Content" ObjectID="_1728161038" r:id="rId11"/>
        </w:object>
      </w:r>
    </w:p>
    <w:p w14:paraId="4A50C763" w14:textId="17FE1063" w:rsidR="00571A5C" w:rsidRPr="00FC0F63" w:rsidRDefault="00571A5C" w:rsidP="00D96EFE">
      <w:pPr>
        <w:pStyle w:val="NoSpacing"/>
        <w:rPr>
          <w:rFonts w:ascii="Calibri" w:hAnsi="Calibri" w:cs="Calibri"/>
          <w:sz w:val="24"/>
        </w:rPr>
      </w:pPr>
    </w:p>
    <w:p w14:paraId="08C75D44" w14:textId="21679FCB" w:rsidR="00571A5C" w:rsidRPr="00FC0F63" w:rsidRDefault="004850BB" w:rsidP="00D96EFE">
      <w:pPr>
        <w:pStyle w:val="NoSpacing"/>
        <w:rPr>
          <w:rFonts w:ascii="Calibri" w:hAnsi="Calibri" w:cs="Calibri"/>
          <w:sz w:val="24"/>
        </w:rPr>
      </w:pPr>
      <w:r w:rsidRPr="00FC0F63">
        <w:rPr>
          <w:rFonts w:ascii="Calibri" w:hAnsi="Calibri" w:cs="Calibri"/>
          <w:sz w:val="24"/>
        </w:rPr>
        <w:t>Let’s observe that the exponent at least can be ascertained as exponent of the integrand, evaluated at the minimum, which in this case is:</w:t>
      </w:r>
    </w:p>
    <w:p w14:paraId="0D984AC4" w14:textId="2678FFC5" w:rsidR="004850BB" w:rsidRPr="00FC0F63" w:rsidRDefault="004850BB" w:rsidP="00D96EFE">
      <w:pPr>
        <w:pStyle w:val="NoSpacing"/>
        <w:rPr>
          <w:rFonts w:ascii="Calibri" w:hAnsi="Calibri" w:cs="Calibri"/>
          <w:sz w:val="24"/>
        </w:rPr>
      </w:pPr>
    </w:p>
    <w:p w14:paraId="0AF8F5BF" w14:textId="19C234FB" w:rsidR="004850BB" w:rsidRPr="00FC0F63" w:rsidRDefault="004850BB" w:rsidP="00D96EFE">
      <w:pPr>
        <w:pStyle w:val="NoSpacing"/>
        <w:rPr>
          <w:sz w:val="24"/>
        </w:rPr>
      </w:pPr>
      <w:r w:rsidRPr="00FC0F63">
        <w:rPr>
          <w:position w:val="-76"/>
          <w:sz w:val="24"/>
        </w:rPr>
        <w:object w:dxaOrig="3060" w:dyaOrig="1640" w14:anchorId="37757D42">
          <v:shape id="_x0000_i1028" type="#_x0000_t75" style="width:155.85pt;height:83.85pt" o:ole="">
            <v:imagedata r:id="rId12" o:title=""/>
          </v:shape>
          <o:OLEObject Type="Embed" ProgID="Equation.DSMT4" ShapeID="_x0000_i1028" DrawAspect="Content" ObjectID="_1728161039" r:id="rId13"/>
        </w:object>
      </w:r>
    </w:p>
    <w:p w14:paraId="27E3CD9D" w14:textId="1F6A018B" w:rsidR="00D96EFE" w:rsidRPr="00FC0F63" w:rsidRDefault="00D96EFE" w:rsidP="00D96EFE">
      <w:pPr>
        <w:pStyle w:val="NoSpacing"/>
        <w:rPr>
          <w:sz w:val="24"/>
        </w:rPr>
      </w:pPr>
    </w:p>
    <w:p w14:paraId="40CA0052" w14:textId="6BBB5C75" w:rsidR="004850BB" w:rsidRPr="00FC0F63" w:rsidRDefault="004850BB" w:rsidP="00D96EFE">
      <w:pPr>
        <w:pStyle w:val="NoSpacing"/>
        <w:rPr>
          <w:sz w:val="24"/>
        </w:rPr>
      </w:pPr>
      <w:r w:rsidRPr="00FC0F63">
        <w:rPr>
          <w:sz w:val="24"/>
        </w:rPr>
        <w:t>and the exponent evaluated there is:</w:t>
      </w:r>
    </w:p>
    <w:p w14:paraId="0DD6DB4F" w14:textId="06A82145" w:rsidR="004850BB" w:rsidRPr="00FC0F63" w:rsidRDefault="004850BB" w:rsidP="00D96EFE">
      <w:pPr>
        <w:pStyle w:val="NoSpacing"/>
        <w:rPr>
          <w:sz w:val="24"/>
        </w:rPr>
      </w:pPr>
    </w:p>
    <w:p w14:paraId="0B69B775" w14:textId="5270EFAD" w:rsidR="004850BB" w:rsidRPr="00FC0F63" w:rsidRDefault="004850BB" w:rsidP="00D96EFE">
      <w:pPr>
        <w:pStyle w:val="NoSpacing"/>
        <w:rPr>
          <w:sz w:val="24"/>
        </w:rPr>
      </w:pPr>
      <w:r w:rsidRPr="00FC0F63">
        <w:rPr>
          <w:position w:val="-28"/>
          <w:sz w:val="24"/>
        </w:rPr>
        <w:object w:dxaOrig="3360" w:dyaOrig="740" w14:anchorId="4636153E">
          <v:shape id="_x0000_i1029" type="#_x0000_t75" style="width:168.15pt;height:36pt" o:ole="">
            <v:imagedata r:id="rId14" o:title=""/>
          </v:shape>
          <o:OLEObject Type="Embed" ProgID="Equation.DSMT4" ShapeID="_x0000_i1029" DrawAspect="Content" ObjectID="_1728161040" r:id="rId15"/>
        </w:object>
      </w:r>
    </w:p>
    <w:p w14:paraId="4BFBC8FE" w14:textId="155A85FA" w:rsidR="004850BB" w:rsidRPr="00FC0F63" w:rsidRDefault="004850BB" w:rsidP="00D96EFE">
      <w:pPr>
        <w:pStyle w:val="NoSpacing"/>
        <w:rPr>
          <w:sz w:val="24"/>
        </w:rPr>
      </w:pPr>
    </w:p>
    <w:p w14:paraId="4CD28928" w14:textId="4D7C4DCA" w:rsidR="004850BB" w:rsidRPr="00FC0F63" w:rsidRDefault="004850BB" w:rsidP="00D96EFE">
      <w:pPr>
        <w:pStyle w:val="NoSpacing"/>
        <w:rPr>
          <w:sz w:val="24"/>
        </w:rPr>
      </w:pPr>
      <w:r w:rsidRPr="00FC0F63">
        <w:rPr>
          <w:sz w:val="24"/>
        </w:rPr>
        <w:t>So we can write:</w:t>
      </w:r>
    </w:p>
    <w:p w14:paraId="34C12376" w14:textId="707A40FA" w:rsidR="004850BB" w:rsidRPr="00FC0F63" w:rsidRDefault="004850BB" w:rsidP="00D96EFE">
      <w:pPr>
        <w:pStyle w:val="NoSpacing"/>
        <w:rPr>
          <w:sz w:val="24"/>
        </w:rPr>
      </w:pPr>
    </w:p>
    <w:p w14:paraId="1D1BB23B" w14:textId="4B714D76" w:rsidR="004850BB" w:rsidRPr="00FC0F63" w:rsidRDefault="00A675A2" w:rsidP="00D96EFE">
      <w:pPr>
        <w:pStyle w:val="NoSpacing"/>
        <w:rPr>
          <w:rFonts w:ascii="Calibri" w:hAnsi="Calibri" w:cs="Calibri"/>
          <w:sz w:val="24"/>
        </w:rPr>
      </w:pPr>
      <w:r w:rsidRPr="00FC0F63">
        <w:rPr>
          <w:rFonts w:ascii="Calibri" w:hAnsi="Calibri" w:cs="Calibri"/>
          <w:position w:val="-14"/>
          <w:sz w:val="24"/>
        </w:rPr>
        <w:object w:dxaOrig="1740" w:dyaOrig="420" w14:anchorId="0390EAEC">
          <v:shape id="_x0000_i1030" type="#_x0000_t75" style="width:78.65pt;height:22.25pt" o:ole="" filled="t" fillcolor="#cfc">
            <v:imagedata r:id="rId16" o:title=""/>
          </v:shape>
          <o:OLEObject Type="Embed" ProgID="Equation.DSMT4" ShapeID="_x0000_i1030" DrawAspect="Content" ObjectID="_1728161041" r:id="rId17"/>
        </w:object>
      </w:r>
    </w:p>
    <w:p w14:paraId="31296173" w14:textId="1B8C4BA7" w:rsidR="005B2319" w:rsidRPr="00FC0F63" w:rsidRDefault="005B2319" w:rsidP="00D96EFE">
      <w:pPr>
        <w:pStyle w:val="NoSpacing"/>
        <w:rPr>
          <w:rFonts w:ascii="Calibri" w:hAnsi="Calibri" w:cs="Calibri"/>
          <w:sz w:val="24"/>
        </w:rPr>
      </w:pPr>
    </w:p>
    <w:p w14:paraId="6953D21E" w14:textId="1F56015F" w:rsidR="00D96EFE" w:rsidRPr="00FC0F63" w:rsidRDefault="005B2319" w:rsidP="00D96EFE">
      <w:pPr>
        <w:pStyle w:val="NoSpacing"/>
        <w:rPr>
          <w:sz w:val="24"/>
        </w:rPr>
      </w:pPr>
      <w:r w:rsidRPr="00FC0F63">
        <w:rPr>
          <w:rFonts w:ascii="Calibri" w:hAnsi="Calibri" w:cs="Calibri"/>
          <w:sz w:val="24"/>
        </w:rPr>
        <w:t xml:space="preserve">This principle remains valid as we continue on to more complicated expressions.  </w:t>
      </w:r>
      <w:r w:rsidR="00D3023A" w:rsidRPr="00FC0F63">
        <w:rPr>
          <w:sz w:val="24"/>
        </w:rPr>
        <w:t>A Taylor series expansion of Z[j] will give us moments.  We find, for even n [odd n gives us zero]:</w:t>
      </w:r>
    </w:p>
    <w:p w14:paraId="06EE08DA" w14:textId="74D64B8A" w:rsidR="00D3023A" w:rsidRPr="00FC0F63" w:rsidRDefault="00D3023A" w:rsidP="00D96EFE">
      <w:pPr>
        <w:pStyle w:val="NoSpacing"/>
        <w:rPr>
          <w:sz w:val="24"/>
        </w:rPr>
      </w:pPr>
    </w:p>
    <w:p w14:paraId="492D2E1A" w14:textId="504C84CC" w:rsidR="00D96EFE" w:rsidRPr="00FC0F63" w:rsidRDefault="00A675A2" w:rsidP="00D96EFE">
      <w:pPr>
        <w:pStyle w:val="NoSpacing"/>
        <w:rPr>
          <w:sz w:val="24"/>
        </w:rPr>
      </w:pPr>
      <w:r w:rsidRPr="00D339AD">
        <w:rPr>
          <w:position w:val="-30"/>
          <w:sz w:val="24"/>
        </w:rPr>
        <w:object w:dxaOrig="7800" w:dyaOrig="780" w14:anchorId="65ED499E">
          <v:shape id="_x0000_i1031" type="#_x0000_t75" style="width:352.9pt;height:39.8pt" o:ole="">
            <v:imagedata r:id="rId18" o:title=""/>
          </v:shape>
          <o:OLEObject Type="Embed" ProgID="Equation.DSMT4" ShapeID="_x0000_i1031" DrawAspect="Content" ObjectID="_1728161042" r:id="rId19"/>
        </w:object>
      </w:r>
    </w:p>
    <w:p w14:paraId="654E7FEC" w14:textId="77777777" w:rsidR="00D96EFE" w:rsidRPr="00FC0F63" w:rsidRDefault="00D96EFE" w:rsidP="00D96EFE">
      <w:pPr>
        <w:pStyle w:val="NoSpacing"/>
        <w:rPr>
          <w:sz w:val="24"/>
        </w:rPr>
      </w:pPr>
    </w:p>
    <w:p w14:paraId="668B44AA" w14:textId="6BED41E4" w:rsidR="00D96EFE" w:rsidRPr="00FC0F63" w:rsidRDefault="00D3023A" w:rsidP="00D96EFE">
      <w:pPr>
        <w:pStyle w:val="NoSpacing"/>
        <w:rPr>
          <w:sz w:val="24"/>
        </w:rPr>
      </w:pPr>
      <w:r w:rsidRPr="00FC0F63">
        <w:rPr>
          <w:sz w:val="24"/>
        </w:rPr>
        <w:t>The cumulant generating function is</w:t>
      </w:r>
      <w:r w:rsidR="000D282B">
        <w:rPr>
          <w:sz w:val="24"/>
        </w:rPr>
        <w:t xml:space="preserve"> generally defined as W(j) = lnZ(j), and so we have</w:t>
      </w:r>
      <w:r w:rsidRPr="00FC0F63">
        <w:rPr>
          <w:sz w:val="24"/>
        </w:rPr>
        <w:t>:</w:t>
      </w:r>
    </w:p>
    <w:p w14:paraId="3037624F" w14:textId="77777777" w:rsidR="00D96EFE" w:rsidRPr="00FC0F63" w:rsidRDefault="00D96EFE" w:rsidP="00D96EFE">
      <w:pPr>
        <w:pStyle w:val="NoSpacing"/>
        <w:rPr>
          <w:sz w:val="24"/>
        </w:rPr>
      </w:pPr>
    </w:p>
    <w:p w14:paraId="59A7DEC8" w14:textId="7609D740" w:rsidR="000D282B" w:rsidRDefault="000D282B" w:rsidP="00D96EFE">
      <w:pPr>
        <w:pStyle w:val="NoSpacing"/>
        <w:rPr>
          <w:sz w:val="24"/>
        </w:rPr>
      </w:pPr>
      <w:r w:rsidRPr="00FC0F63">
        <w:rPr>
          <w:position w:val="-28"/>
          <w:sz w:val="24"/>
        </w:rPr>
        <w:object w:dxaOrig="6740" w:dyaOrig="720" w14:anchorId="2DDB1ABD">
          <v:shape id="_x0000_i1032" type="#_x0000_t75" style="width:324pt;height:36pt" o:ole="">
            <v:imagedata r:id="rId20" o:title=""/>
          </v:shape>
          <o:OLEObject Type="Embed" ProgID="Equation.DSMT4" ShapeID="_x0000_i1032" DrawAspect="Content" ObjectID="_1728161043" r:id="rId21"/>
        </w:object>
      </w:r>
    </w:p>
    <w:p w14:paraId="4B2B8AB2" w14:textId="77777777" w:rsidR="000D282B" w:rsidRDefault="000D282B" w:rsidP="00D96EFE">
      <w:pPr>
        <w:pStyle w:val="NoSpacing"/>
        <w:rPr>
          <w:sz w:val="24"/>
        </w:rPr>
      </w:pPr>
    </w:p>
    <w:p w14:paraId="68159DC6" w14:textId="482EBB23" w:rsidR="000D282B" w:rsidRDefault="000D282B" w:rsidP="00D96EFE">
      <w:pPr>
        <w:pStyle w:val="NoSpacing"/>
        <w:rPr>
          <w:sz w:val="24"/>
        </w:rPr>
      </w:pPr>
      <w:r>
        <w:rPr>
          <w:sz w:val="24"/>
        </w:rPr>
        <w:t>where for example &lt;x&gt;</w:t>
      </w:r>
      <w:r>
        <w:rPr>
          <w:sz w:val="24"/>
          <w:vertAlign w:val="subscript"/>
        </w:rPr>
        <w:t>1</w:t>
      </w:r>
      <w:r>
        <w:rPr>
          <w:sz w:val="24"/>
        </w:rPr>
        <w:t xml:space="preserve"> = &lt;x&gt;, &lt;x&gt;</w:t>
      </w:r>
      <w:r>
        <w:rPr>
          <w:sz w:val="24"/>
          <w:vertAlign w:val="subscript"/>
        </w:rPr>
        <w:t>2</w:t>
      </w:r>
      <w:r>
        <w:rPr>
          <w:sz w:val="24"/>
        </w:rPr>
        <w:t xml:space="preserve"> = &lt;(x - &lt;x&gt;)</w:t>
      </w:r>
      <w:r>
        <w:rPr>
          <w:sz w:val="24"/>
          <w:vertAlign w:val="superscript"/>
        </w:rPr>
        <w:t>2</w:t>
      </w:r>
      <w:r>
        <w:rPr>
          <w:sz w:val="24"/>
        </w:rPr>
        <w:t>&gt;, and I think &lt;x&gt;</w:t>
      </w:r>
      <w:r>
        <w:rPr>
          <w:sz w:val="24"/>
          <w:vertAlign w:val="subscript"/>
        </w:rPr>
        <w:t>3</w:t>
      </w:r>
      <w:r>
        <w:rPr>
          <w:sz w:val="24"/>
        </w:rPr>
        <w:t xml:space="preserve"> = &lt;(x - &lt;x&gt;)</w:t>
      </w:r>
      <w:r>
        <w:rPr>
          <w:sz w:val="24"/>
          <w:vertAlign w:val="superscript"/>
        </w:rPr>
        <w:t>3</w:t>
      </w:r>
      <w:r>
        <w:rPr>
          <w:sz w:val="24"/>
        </w:rPr>
        <w:t>&gt;, but after that the formulas get more complicated.  In our case, we have:</w:t>
      </w:r>
    </w:p>
    <w:p w14:paraId="1CBCF067" w14:textId="77777777" w:rsidR="000D282B" w:rsidRDefault="000D282B" w:rsidP="00D96EFE">
      <w:pPr>
        <w:pStyle w:val="NoSpacing"/>
        <w:rPr>
          <w:sz w:val="24"/>
        </w:rPr>
      </w:pPr>
    </w:p>
    <w:p w14:paraId="57C33E79" w14:textId="74AAF90E" w:rsidR="00D96EFE" w:rsidRPr="00FC0F63" w:rsidRDefault="00A675A2" w:rsidP="00D96EFE">
      <w:pPr>
        <w:pStyle w:val="NoSpacing"/>
        <w:rPr>
          <w:sz w:val="24"/>
        </w:rPr>
      </w:pPr>
      <w:r w:rsidRPr="00D339AD">
        <w:rPr>
          <w:position w:val="-24"/>
          <w:sz w:val="24"/>
        </w:rPr>
        <w:object w:dxaOrig="6180" w:dyaOrig="660" w14:anchorId="1119AC04">
          <v:shape id="_x0000_i1033" type="#_x0000_t75" style="width:301.75pt;height:35.05pt" o:ole="">
            <v:imagedata r:id="rId22" o:title=""/>
          </v:shape>
          <o:OLEObject Type="Embed" ProgID="Equation.DSMT4" ShapeID="_x0000_i1033" DrawAspect="Content" ObjectID="_1728161044" r:id="rId23"/>
        </w:object>
      </w:r>
    </w:p>
    <w:p w14:paraId="7840969F" w14:textId="77777777" w:rsidR="00D96EFE" w:rsidRPr="00FC0F63" w:rsidRDefault="00D96EFE" w:rsidP="00D96EFE">
      <w:pPr>
        <w:pStyle w:val="NoSpacing"/>
        <w:rPr>
          <w:sz w:val="24"/>
        </w:rPr>
      </w:pPr>
    </w:p>
    <w:p w14:paraId="4AFCDF54" w14:textId="4CBAED7C" w:rsidR="007251A3" w:rsidRPr="00FC0F63" w:rsidRDefault="007251A3" w:rsidP="007251A3">
      <w:pPr>
        <w:pStyle w:val="NoSpacing"/>
        <w:rPr>
          <w:sz w:val="24"/>
        </w:rPr>
      </w:pPr>
      <w:r w:rsidRPr="00FC0F63">
        <w:rPr>
          <w:sz w:val="24"/>
        </w:rPr>
        <w:t xml:space="preserve">So we see that all higher cumulants of Gaussian distribution just go to zero. </w:t>
      </w:r>
      <w:r w:rsidR="0086588E" w:rsidRPr="00FC0F63">
        <w:rPr>
          <w:sz w:val="24"/>
        </w:rPr>
        <w:t xml:space="preserve"> Now let’s consider the graphical representation of correlation functions/averages. </w:t>
      </w:r>
      <w:r w:rsidRPr="00FC0F63">
        <w:rPr>
          <w:sz w:val="24"/>
        </w:rPr>
        <w:t xml:space="preserve"> </w:t>
      </w:r>
      <w:r w:rsidR="0086588E" w:rsidRPr="00FC0F63">
        <w:rPr>
          <w:sz w:val="24"/>
        </w:rPr>
        <w:t>Consider f</w:t>
      </w:r>
      <w:r w:rsidRPr="00FC0F63">
        <w:rPr>
          <w:sz w:val="24"/>
        </w:rPr>
        <w:t>or example</w:t>
      </w:r>
      <w:r w:rsidR="0086588E" w:rsidRPr="00FC0F63">
        <w:rPr>
          <w:sz w:val="24"/>
        </w:rPr>
        <w:t xml:space="preserve"> &lt;x</w:t>
      </w:r>
      <w:r w:rsidR="0086588E" w:rsidRPr="00FC0F63">
        <w:rPr>
          <w:sz w:val="24"/>
          <w:vertAlign w:val="superscript"/>
        </w:rPr>
        <w:t>4</w:t>
      </w:r>
      <w:r w:rsidR="0086588E" w:rsidRPr="00FC0F63">
        <w:rPr>
          <w:sz w:val="24"/>
        </w:rPr>
        <w:t>&gt;.  This is:</w:t>
      </w:r>
    </w:p>
    <w:p w14:paraId="510C5D70" w14:textId="77777777" w:rsidR="007251A3" w:rsidRPr="00FC0F63" w:rsidRDefault="007251A3" w:rsidP="007251A3">
      <w:pPr>
        <w:pStyle w:val="NoSpacing"/>
        <w:rPr>
          <w:sz w:val="24"/>
        </w:rPr>
      </w:pPr>
    </w:p>
    <w:p w14:paraId="62106664" w14:textId="05A58CBB" w:rsidR="007251A3" w:rsidRPr="00FC0F63" w:rsidRDefault="0003781D" w:rsidP="007251A3">
      <w:pPr>
        <w:pStyle w:val="NoSpacing"/>
        <w:rPr>
          <w:sz w:val="24"/>
        </w:rPr>
      </w:pPr>
      <w:r w:rsidRPr="00FC0F63">
        <w:rPr>
          <w:position w:val="-30"/>
          <w:sz w:val="24"/>
        </w:rPr>
        <w:object w:dxaOrig="2960" w:dyaOrig="720" w14:anchorId="60D9F683">
          <v:shape id="_x0000_i1034" type="#_x0000_t75" style="width:150.15pt;height:36pt" o:ole="">
            <v:imagedata r:id="rId24" o:title=""/>
          </v:shape>
          <o:OLEObject Type="Embed" ProgID="Equation.DSMT4" ShapeID="_x0000_i1034" DrawAspect="Content" ObjectID="_1728161045" r:id="rId25"/>
        </w:object>
      </w:r>
    </w:p>
    <w:p w14:paraId="4ECE7136" w14:textId="77777777" w:rsidR="007251A3" w:rsidRPr="00FC0F63" w:rsidRDefault="007251A3" w:rsidP="007251A3">
      <w:pPr>
        <w:pStyle w:val="NoSpacing"/>
        <w:rPr>
          <w:sz w:val="24"/>
        </w:rPr>
      </w:pPr>
    </w:p>
    <w:p w14:paraId="7886759B" w14:textId="7B0F74F8" w:rsidR="00902730" w:rsidRPr="00FC0F63" w:rsidRDefault="0003781D" w:rsidP="00902730">
      <w:pPr>
        <w:pStyle w:val="NoSpacing"/>
        <w:rPr>
          <w:sz w:val="24"/>
        </w:rPr>
      </w:pPr>
      <w:r w:rsidRPr="00FC0F63">
        <w:rPr>
          <w:sz w:val="24"/>
        </w:rPr>
        <w:lastRenderedPageBreak/>
        <w:t>where Z(0) = √(2</w:t>
      </w:r>
      <w:r w:rsidRPr="00FC0F63">
        <w:rPr>
          <w:rFonts w:ascii="Calibri" w:hAnsi="Calibri" w:cs="Calibri"/>
          <w:sz w:val="24"/>
        </w:rPr>
        <w:t>π</w:t>
      </w:r>
      <w:r w:rsidRPr="00FC0F63">
        <w:rPr>
          <w:sz w:val="24"/>
        </w:rPr>
        <w:t>/a) is the ‘normalization’ of the Gaussian distribution – as you can verify above.  This</w:t>
      </w:r>
      <w:r w:rsidR="00902730" w:rsidRPr="00FC0F63">
        <w:rPr>
          <w:sz w:val="24"/>
        </w:rPr>
        <w:t xml:space="preserve"> can be represented graphically in the following way,</w:t>
      </w:r>
    </w:p>
    <w:p w14:paraId="595AC0E8" w14:textId="77777777" w:rsidR="00902730" w:rsidRPr="00FC0F63" w:rsidRDefault="00902730" w:rsidP="00902730">
      <w:pPr>
        <w:pStyle w:val="NoSpacing"/>
        <w:rPr>
          <w:sz w:val="24"/>
        </w:rPr>
      </w:pPr>
    </w:p>
    <w:p w14:paraId="09A75907" w14:textId="77777777" w:rsidR="00902730" w:rsidRPr="00FC0F63" w:rsidRDefault="002568DC" w:rsidP="00902730">
      <w:pPr>
        <w:pStyle w:val="NoSpacing"/>
        <w:rPr>
          <w:color w:val="FF6600"/>
          <w:sz w:val="24"/>
        </w:rPr>
      </w:pPr>
      <w:r w:rsidRPr="00FC0F63">
        <w:rPr>
          <w:color w:val="FF6600"/>
          <w:sz w:val="24"/>
        </w:rPr>
        <w:object w:dxaOrig="10769" w:dyaOrig="2400" w14:anchorId="179A9128">
          <v:shape id="_x0000_i1035" type="#_x0000_t75" style="width:6in;height:90pt" o:ole="">
            <v:imagedata r:id="rId26" o:title="" cropbottom="11469f" cropleft="1095f"/>
          </v:shape>
          <o:OLEObject Type="Embed" ProgID="PBrush" ShapeID="_x0000_i1035" DrawAspect="Content" ObjectID="_1728161046" r:id="rId27"/>
        </w:object>
      </w:r>
    </w:p>
    <w:p w14:paraId="740F25BA" w14:textId="77777777" w:rsidR="00902730" w:rsidRPr="00FC0F63" w:rsidRDefault="00902730" w:rsidP="00902730">
      <w:pPr>
        <w:pStyle w:val="NoSpacing"/>
        <w:rPr>
          <w:sz w:val="24"/>
        </w:rPr>
      </w:pPr>
    </w:p>
    <w:p w14:paraId="042735A7" w14:textId="66D78961" w:rsidR="00902730" w:rsidRPr="00FC0F63" w:rsidRDefault="00902730" w:rsidP="00902730">
      <w:pPr>
        <w:pStyle w:val="NoSpacing"/>
        <w:rPr>
          <w:sz w:val="24"/>
        </w:rPr>
      </w:pPr>
      <w:r w:rsidRPr="00FC0F63">
        <w:rPr>
          <w:sz w:val="24"/>
        </w:rPr>
        <w:t>where each line connecting a pair of these points represents a propagator, G</w:t>
      </w:r>
      <w:r w:rsidR="00117F60" w:rsidRPr="00FC0F63">
        <w:rPr>
          <w:sz w:val="24"/>
        </w:rPr>
        <w:t xml:space="preserve"> = &lt;x</w:t>
      </w:r>
      <w:r w:rsidR="00117F60" w:rsidRPr="00FC0F63">
        <w:rPr>
          <w:sz w:val="24"/>
          <w:vertAlign w:val="superscript"/>
        </w:rPr>
        <w:t>2</w:t>
      </w:r>
      <w:r w:rsidR="00117F60" w:rsidRPr="00FC0F63">
        <w:rPr>
          <w:sz w:val="24"/>
        </w:rPr>
        <w:t>&gt;</w:t>
      </w:r>
      <w:r w:rsidRPr="00FC0F63">
        <w:rPr>
          <w:sz w:val="24"/>
        </w:rPr>
        <w:t xml:space="preserve"> = 1/a.  </w:t>
      </w:r>
      <w:r w:rsidR="00360F3E">
        <w:rPr>
          <w:sz w:val="24"/>
        </w:rPr>
        <w:t>Note there are 3 diagrams because given one x, there are three options for connecting it two another x.  And once those two are connected, there are no more options left, except one, for connecting the remaining two.  W</w:t>
      </w:r>
      <w:r w:rsidRPr="00FC0F63">
        <w:rPr>
          <w:sz w:val="24"/>
        </w:rPr>
        <w:t xml:space="preserve">e can extend this to </w:t>
      </w:r>
      <w:r w:rsidR="0003781D" w:rsidRPr="00FC0F63">
        <w:rPr>
          <w:sz w:val="24"/>
        </w:rPr>
        <w:t>correlations</w:t>
      </w:r>
      <w:r w:rsidRPr="00FC0F63">
        <w:rPr>
          <w:sz w:val="24"/>
        </w:rPr>
        <w:t xml:space="preserve"> of the form,</w:t>
      </w:r>
    </w:p>
    <w:p w14:paraId="6F41FC7D" w14:textId="77777777" w:rsidR="00902730" w:rsidRPr="00FC0F63" w:rsidRDefault="00902730" w:rsidP="00902730">
      <w:pPr>
        <w:pStyle w:val="NoSpacing"/>
        <w:rPr>
          <w:sz w:val="24"/>
        </w:rPr>
      </w:pPr>
    </w:p>
    <w:p w14:paraId="430121A4" w14:textId="472E7CB7" w:rsidR="00902730" w:rsidRPr="00D92570" w:rsidRDefault="00A732C9" w:rsidP="00902730">
      <w:pPr>
        <w:pStyle w:val="NoSpacing"/>
        <w:rPr>
          <w:sz w:val="24"/>
          <w:szCs w:val="24"/>
        </w:rPr>
      </w:pPr>
      <w:r w:rsidRPr="00D92570">
        <w:rPr>
          <w:position w:val="-32"/>
          <w:sz w:val="24"/>
          <w:szCs w:val="24"/>
        </w:rPr>
        <w:object w:dxaOrig="3800" w:dyaOrig="760" w14:anchorId="66C49A0C">
          <v:shape id="_x0000_i1036" type="#_x0000_t75" style="width:200.35pt;height:37.4pt" o:ole="" fillcolor="#cfc">
            <v:imagedata r:id="rId28" o:title=""/>
          </v:shape>
          <o:OLEObject Type="Embed" ProgID="Equation.DSMT4" ShapeID="_x0000_i1036" DrawAspect="Content" ObjectID="_1728161047" r:id="rId29"/>
        </w:object>
      </w:r>
    </w:p>
    <w:p w14:paraId="2A505908" w14:textId="77777777" w:rsidR="00A675A2" w:rsidRPr="00D92570" w:rsidRDefault="00A675A2" w:rsidP="00902730">
      <w:pPr>
        <w:pStyle w:val="NoSpacing"/>
        <w:rPr>
          <w:sz w:val="24"/>
          <w:szCs w:val="24"/>
        </w:rPr>
      </w:pPr>
    </w:p>
    <w:p w14:paraId="6C7C05CD" w14:textId="246CC83C" w:rsidR="00DE7679" w:rsidRPr="00D92570" w:rsidRDefault="00A675A2" w:rsidP="00902730">
      <w:pPr>
        <w:pStyle w:val="NoSpacing"/>
        <w:rPr>
          <w:rFonts w:ascii="Calibri" w:hAnsi="Calibri" w:cs="Calibri"/>
          <w:sz w:val="24"/>
          <w:szCs w:val="24"/>
        </w:rPr>
      </w:pPr>
      <w:r w:rsidRPr="00D92570">
        <w:rPr>
          <w:color w:val="FF0000"/>
          <w:sz w:val="24"/>
          <w:szCs w:val="24"/>
        </w:rPr>
        <w:t xml:space="preserve">[Z(0) means setting j and </w:t>
      </w:r>
      <w:r w:rsidRPr="00D92570">
        <w:rPr>
          <w:rFonts w:ascii="Calibri" w:hAnsi="Calibri" w:cs="Calibri"/>
          <w:color w:val="FF0000"/>
          <w:sz w:val="24"/>
          <w:szCs w:val="24"/>
        </w:rPr>
        <w:t>λ</w:t>
      </w:r>
      <w:r w:rsidRPr="00D92570">
        <w:rPr>
          <w:color w:val="FF0000"/>
          <w:sz w:val="24"/>
          <w:szCs w:val="24"/>
        </w:rPr>
        <w:t xml:space="preserve"> = 0]</w:t>
      </w:r>
      <w:r w:rsidRPr="00D92570">
        <w:rPr>
          <w:sz w:val="24"/>
          <w:szCs w:val="24"/>
        </w:rPr>
        <w:t xml:space="preserve"> </w:t>
      </w:r>
      <w:r w:rsidR="00CA6EC2" w:rsidRPr="00D92570">
        <w:rPr>
          <w:sz w:val="24"/>
          <w:szCs w:val="24"/>
        </w:rPr>
        <w:t>We can say,</w:t>
      </w:r>
    </w:p>
    <w:p w14:paraId="6BEB8BBD" w14:textId="77777777" w:rsidR="00DE7679" w:rsidRPr="00D92570" w:rsidRDefault="00DE7679" w:rsidP="00902730">
      <w:pPr>
        <w:pStyle w:val="NoSpacing"/>
        <w:rPr>
          <w:rFonts w:ascii="Calibri" w:hAnsi="Calibri" w:cs="Calibri"/>
          <w:sz w:val="24"/>
          <w:szCs w:val="24"/>
        </w:rPr>
      </w:pPr>
    </w:p>
    <w:p w14:paraId="6E7684DD" w14:textId="2B410FF0" w:rsidR="00DE7679" w:rsidRPr="00D92570" w:rsidRDefault="00A732C9" w:rsidP="00902730">
      <w:pPr>
        <w:pStyle w:val="NoSpacing"/>
        <w:rPr>
          <w:sz w:val="24"/>
          <w:szCs w:val="24"/>
        </w:rPr>
      </w:pPr>
      <w:r w:rsidRPr="00D92570">
        <w:rPr>
          <w:position w:val="-72"/>
          <w:sz w:val="24"/>
          <w:szCs w:val="24"/>
        </w:rPr>
        <w:object w:dxaOrig="5360" w:dyaOrig="1560" w14:anchorId="7A5635E8">
          <v:shape id="_x0000_i1037" type="#_x0000_t75" style="width:274.75pt;height:74.85pt" o:ole="" fillcolor="#cfc">
            <v:imagedata r:id="rId30" o:title=""/>
          </v:shape>
          <o:OLEObject Type="Embed" ProgID="Equation.DSMT4" ShapeID="_x0000_i1037" DrawAspect="Content" ObjectID="_1728161048" r:id="rId31"/>
        </w:object>
      </w:r>
    </w:p>
    <w:p w14:paraId="2A5336CF" w14:textId="48A5FB1A" w:rsidR="00CA6EC2" w:rsidRPr="00D92570" w:rsidRDefault="00CA6EC2" w:rsidP="00902730">
      <w:pPr>
        <w:pStyle w:val="NoSpacing"/>
        <w:rPr>
          <w:sz w:val="24"/>
          <w:szCs w:val="24"/>
        </w:rPr>
      </w:pPr>
    </w:p>
    <w:p w14:paraId="229EF854" w14:textId="31B5FF7F" w:rsidR="00A732C9" w:rsidRPr="00D92570" w:rsidRDefault="00A732C9" w:rsidP="00902730">
      <w:pPr>
        <w:pStyle w:val="NoSpacing"/>
        <w:rPr>
          <w:sz w:val="24"/>
          <w:szCs w:val="24"/>
        </w:rPr>
      </w:pPr>
      <w:r w:rsidRPr="00D92570">
        <w:rPr>
          <w:sz w:val="24"/>
          <w:szCs w:val="24"/>
        </w:rPr>
        <w:t>So we have:</w:t>
      </w:r>
    </w:p>
    <w:p w14:paraId="2E176BCD" w14:textId="538F67F2" w:rsidR="00A732C9" w:rsidRPr="00D92570" w:rsidRDefault="00A732C9" w:rsidP="00902730">
      <w:pPr>
        <w:pStyle w:val="NoSpacing"/>
        <w:rPr>
          <w:sz w:val="24"/>
          <w:szCs w:val="24"/>
        </w:rPr>
      </w:pPr>
    </w:p>
    <w:p w14:paraId="3F938BE7" w14:textId="02205BBF" w:rsidR="00A732C9" w:rsidRPr="00D92570" w:rsidRDefault="00AB0830" w:rsidP="00902730">
      <w:pPr>
        <w:pStyle w:val="NoSpacing"/>
        <w:rPr>
          <w:sz w:val="24"/>
          <w:szCs w:val="24"/>
        </w:rPr>
      </w:pPr>
      <w:r w:rsidRPr="00D92570">
        <w:rPr>
          <w:position w:val="-32"/>
          <w:sz w:val="24"/>
          <w:szCs w:val="24"/>
        </w:rPr>
        <w:object w:dxaOrig="8080" w:dyaOrig="780" w14:anchorId="1A6AE05B">
          <v:shape id="_x0000_i1038" type="#_x0000_t75" style="width:423.95pt;height:38.35pt" o:ole="" fillcolor="#cfc">
            <v:imagedata r:id="rId32" o:title=""/>
          </v:shape>
          <o:OLEObject Type="Embed" ProgID="Equation.DSMT4" ShapeID="_x0000_i1038" DrawAspect="Content" ObjectID="_1728161049" r:id="rId33"/>
        </w:object>
      </w:r>
    </w:p>
    <w:p w14:paraId="48DBF68A" w14:textId="77777777" w:rsidR="00A732C9" w:rsidRPr="00D92570" w:rsidRDefault="00A732C9" w:rsidP="00902730">
      <w:pPr>
        <w:pStyle w:val="NoSpacing"/>
        <w:rPr>
          <w:sz w:val="24"/>
          <w:szCs w:val="24"/>
        </w:rPr>
      </w:pPr>
    </w:p>
    <w:p w14:paraId="55643CD4" w14:textId="77777777" w:rsidR="0001502B" w:rsidRPr="00D92570" w:rsidRDefault="00CA6EC2" w:rsidP="00CA6EC2">
      <w:pPr>
        <w:pStyle w:val="NoSpacing"/>
        <w:rPr>
          <w:sz w:val="24"/>
          <w:szCs w:val="24"/>
        </w:rPr>
      </w:pPr>
      <w:r w:rsidRPr="00D92570">
        <w:rPr>
          <w:sz w:val="24"/>
          <w:szCs w:val="24"/>
        </w:rPr>
        <w:t xml:space="preserve">There are three ways to get </w:t>
      </w:r>
      <w:r w:rsidR="00A732C9" w:rsidRPr="00D92570">
        <w:rPr>
          <w:sz w:val="24"/>
          <w:szCs w:val="24"/>
        </w:rPr>
        <w:t>D</w:t>
      </w:r>
      <w:r w:rsidRPr="00D92570">
        <w:rPr>
          <w:sz w:val="24"/>
          <w:szCs w:val="24"/>
          <w:vertAlign w:val="subscript"/>
        </w:rPr>
        <w:t>mn</w:t>
      </w:r>
      <w:r w:rsidRPr="00D92570">
        <w:rPr>
          <w:sz w:val="24"/>
          <w:szCs w:val="24"/>
        </w:rPr>
        <w:t xml:space="preserve">.  First, we can just use the generating function to evaluate all of these integrals.  </w:t>
      </w:r>
    </w:p>
    <w:p w14:paraId="6BFB2C87" w14:textId="77777777" w:rsidR="0001502B" w:rsidRPr="00D92570" w:rsidRDefault="0001502B" w:rsidP="00CA6EC2">
      <w:pPr>
        <w:pStyle w:val="NoSpacing"/>
        <w:rPr>
          <w:sz w:val="24"/>
          <w:szCs w:val="24"/>
        </w:rPr>
      </w:pPr>
    </w:p>
    <w:p w14:paraId="6D914C24" w14:textId="1A1A788B" w:rsidR="0001502B" w:rsidRPr="00D92570" w:rsidRDefault="00AB0830" w:rsidP="00CA6EC2">
      <w:pPr>
        <w:pStyle w:val="NoSpacing"/>
        <w:rPr>
          <w:sz w:val="24"/>
          <w:szCs w:val="24"/>
        </w:rPr>
      </w:pPr>
      <w:r w:rsidRPr="00AB0830">
        <w:rPr>
          <w:position w:val="-28"/>
          <w:sz w:val="24"/>
          <w:szCs w:val="24"/>
        </w:rPr>
        <w:object w:dxaOrig="3879" w:dyaOrig="740" w14:anchorId="4EB0A3D2">
          <v:shape id="_x0000_i1039" type="#_x0000_t75" style="width:193.75pt;height:36.95pt" o:ole="">
            <v:imagedata r:id="rId34" o:title=""/>
          </v:shape>
          <o:OLEObject Type="Embed" ProgID="Equation.DSMT4" ShapeID="_x0000_i1039" DrawAspect="Content" ObjectID="_1728161050" r:id="rId35"/>
        </w:object>
      </w:r>
    </w:p>
    <w:p w14:paraId="2C5F540B" w14:textId="77777777" w:rsidR="0001502B" w:rsidRPr="00D92570" w:rsidRDefault="0001502B" w:rsidP="00CA6EC2">
      <w:pPr>
        <w:pStyle w:val="NoSpacing"/>
        <w:rPr>
          <w:sz w:val="24"/>
          <w:szCs w:val="24"/>
        </w:rPr>
      </w:pPr>
    </w:p>
    <w:p w14:paraId="1D745B0F" w14:textId="1DE822F1" w:rsidR="00902730" w:rsidRPr="00D92570" w:rsidRDefault="00CA6EC2" w:rsidP="00CA6EC2">
      <w:pPr>
        <w:pStyle w:val="NoSpacing"/>
        <w:rPr>
          <w:sz w:val="24"/>
          <w:szCs w:val="24"/>
        </w:rPr>
      </w:pPr>
      <w:r w:rsidRPr="00D92570">
        <w:rPr>
          <w:sz w:val="24"/>
          <w:szCs w:val="24"/>
        </w:rPr>
        <w:t>But while that’s easy to do for 1D Gaussian integrals.  It’s not so easily generalizable to higher dimension integrals.  The ‘better’ way is to construct the Feynman diagrams corresponding to p ‘external legs’, m ‘j-vertices’, and n ‘</w:t>
      </w:r>
      <w:r w:rsidRPr="00D92570">
        <w:rPr>
          <w:rFonts w:ascii="Calibri" w:hAnsi="Calibri" w:cs="Calibri"/>
          <w:sz w:val="24"/>
          <w:szCs w:val="24"/>
        </w:rPr>
        <w:t>λ</w:t>
      </w:r>
      <w:r w:rsidRPr="00D92570">
        <w:rPr>
          <w:sz w:val="24"/>
          <w:szCs w:val="24"/>
        </w:rPr>
        <w:t xml:space="preserve">-vertices’.  The </w:t>
      </w:r>
      <w:r w:rsidR="00CE148D" w:rsidRPr="00D92570">
        <w:rPr>
          <w:sz w:val="24"/>
          <w:szCs w:val="24"/>
        </w:rPr>
        <w:t xml:space="preserve">Feynman </w:t>
      </w:r>
      <w:r w:rsidRPr="00D92570">
        <w:rPr>
          <w:sz w:val="24"/>
          <w:szCs w:val="24"/>
        </w:rPr>
        <w:t>diagram parts corresponding to these are:</w:t>
      </w:r>
      <w:r w:rsidR="00A732C9" w:rsidRPr="00D92570">
        <w:rPr>
          <w:sz w:val="24"/>
          <w:szCs w:val="24"/>
        </w:rPr>
        <w:t xml:space="preserve"> </w:t>
      </w:r>
    </w:p>
    <w:p w14:paraId="13D62286" w14:textId="07AC7B7D" w:rsidR="00902730" w:rsidRPr="00D92570" w:rsidRDefault="00902730" w:rsidP="00902730">
      <w:pPr>
        <w:pStyle w:val="NoSpacing"/>
        <w:rPr>
          <w:sz w:val="24"/>
          <w:szCs w:val="24"/>
        </w:rPr>
      </w:pPr>
    </w:p>
    <w:p w14:paraId="7DAD4B93" w14:textId="6346B526" w:rsidR="00C3336F" w:rsidRPr="00D92570" w:rsidRDefault="00A675A2" w:rsidP="00902730">
      <w:pPr>
        <w:pStyle w:val="NoSpacing"/>
        <w:rPr>
          <w:sz w:val="24"/>
          <w:szCs w:val="24"/>
        </w:rPr>
      </w:pPr>
      <w:r w:rsidRPr="00D92570">
        <w:rPr>
          <w:noProof/>
          <w:sz w:val="24"/>
          <w:szCs w:val="24"/>
        </w:rPr>
        <w:lastRenderedPageBreak/>
        <w:drawing>
          <wp:inline distT="0" distB="0" distL="0" distR="0" wp14:anchorId="3B774151" wp14:editId="691199D0">
            <wp:extent cx="2057400" cy="1731882"/>
            <wp:effectExtent l="0" t="0" r="0" b="1905"/>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36"/>
                    <a:stretch>
                      <a:fillRect/>
                    </a:stretch>
                  </pic:blipFill>
                  <pic:spPr>
                    <a:xfrm>
                      <a:off x="0" y="0"/>
                      <a:ext cx="2063714" cy="1737197"/>
                    </a:xfrm>
                    <a:prstGeom prst="rect">
                      <a:avLst/>
                    </a:prstGeom>
                  </pic:spPr>
                </pic:pic>
              </a:graphicData>
            </a:graphic>
          </wp:inline>
        </w:drawing>
      </w:r>
    </w:p>
    <w:p w14:paraId="2AA064EC" w14:textId="77777777" w:rsidR="00A675A2" w:rsidRPr="00D92570" w:rsidRDefault="00A675A2" w:rsidP="00902730">
      <w:pPr>
        <w:pStyle w:val="NoSpacing"/>
        <w:rPr>
          <w:sz w:val="24"/>
          <w:szCs w:val="24"/>
        </w:rPr>
      </w:pPr>
    </w:p>
    <w:p w14:paraId="0A7ADABF" w14:textId="75B9528F" w:rsidR="00CA6EC2" w:rsidRPr="00D92570" w:rsidRDefault="00CA6EC2" w:rsidP="00902730">
      <w:pPr>
        <w:pStyle w:val="NoSpacing"/>
        <w:rPr>
          <w:sz w:val="24"/>
          <w:szCs w:val="24"/>
        </w:rPr>
      </w:pPr>
      <w:r w:rsidRPr="00D92570">
        <w:rPr>
          <w:sz w:val="24"/>
          <w:szCs w:val="24"/>
        </w:rPr>
        <w:t>And our diagram with p ‘external points’, m ‘j-vertices’, and n ‘</w:t>
      </w:r>
      <w:r w:rsidRPr="00D92570">
        <w:rPr>
          <w:rFonts w:ascii="Calibri" w:hAnsi="Calibri" w:cs="Calibri"/>
          <w:sz w:val="24"/>
          <w:szCs w:val="24"/>
        </w:rPr>
        <w:t>λ</w:t>
      </w:r>
      <w:r w:rsidRPr="00D92570">
        <w:rPr>
          <w:sz w:val="24"/>
          <w:szCs w:val="24"/>
        </w:rPr>
        <w:t>-vertices’ will consist of p, m, and n of those aforementioned</w:t>
      </w:r>
      <w:r w:rsidR="00CE148D" w:rsidRPr="00D92570">
        <w:rPr>
          <w:sz w:val="24"/>
          <w:szCs w:val="24"/>
        </w:rPr>
        <w:t xml:space="preserve"> Feynman</w:t>
      </w:r>
      <w:r w:rsidRPr="00D92570">
        <w:rPr>
          <w:sz w:val="24"/>
          <w:szCs w:val="24"/>
        </w:rPr>
        <w:t xml:space="preserve"> diagram parts, all joined together in the topologically distinct ways possible.  </w:t>
      </w:r>
      <w:r w:rsidR="00B2140B" w:rsidRPr="00D92570">
        <w:rPr>
          <w:sz w:val="24"/>
          <w:szCs w:val="24"/>
        </w:rPr>
        <w:t xml:space="preserve">Each </w:t>
      </w:r>
      <w:r w:rsidR="00B2140B" w:rsidRPr="00D92570">
        <w:rPr>
          <w:rFonts w:ascii="Calibri" w:hAnsi="Calibri" w:cs="Calibri"/>
          <w:sz w:val="24"/>
          <w:szCs w:val="24"/>
        </w:rPr>
        <w:t>λ</w:t>
      </w:r>
      <w:r w:rsidR="00B2140B" w:rsidRPr="00D92570">
        <w:rPr>
          <w:sz w:val="24"/>
          <w:szCs w:val="24"/>
        </w:rPr>
        <w:t xml:space="preserve"> vertex in the FD will carry a factor of </w:t>
      </w:r>
      <w:r w:rsidR="00B2140B" w:rsidRPr="00D92570">
        <w:rPr>
          <w:rFonts w:ascii="Calibri" w:hAnsi="Calibri" w:cs="Calibri"/>
          <w:sz w:val="24"/>
          <w:szCs w:val="24"/>
        </w:rPr>
        <w:t>λ</w:t>
      </w:r>
      <w:r w:rsidR="00B2140B" w:rsidRPr="00D92570">
        <w:rPr>
          <w:sz w:val="24"/>
          <w:szCs w:val="24"/>
        </w:rPr>
        <w:t xml:space="preserve">, each j-vertex will carry a factor of j, and each connected line/propagator will carry a factor of 1/a.  </w:t>
      </w:r>
      <w:r w:rsidR="00CE148D" w:rsidRPr="00D92570">
        <w:rPr>
          <w:sz w:val="24"/>
          <w:szCs w:val="24"/>
        </w:rPr>
        <w:t>Then we can calculate D</w:t>
      </w:r>
      <w:r w:rsidR="00CE148D" w:rsidRPr="00D92570">
        <w:rPr>
          <w:sz w:val="24"/>
          <w:szCs w:val="24"/>
          <w:vertAlign w:val="subscript"/>
        </w:rPr>
        <w:t>mn</w:t>
      </w:r>
      <w:r w:rsidR="00CE148D" w:rsidRPr="00D92570">
        <w:rPr>
          <w:sz w:val="24"/>
          <w:szCs w:val="24"/>
        </w:rPr>
        <w:t xml:space="preserve"> in terms of these Feynman diagrams, </w:t>
      </w:r>
    </w:p>
    <w:p w14:paraId="64B961F6" w14:textId="77777777" w:rsidR="00CA6EC2" w:rsidRPr="00D92570" w:rsidRDefault="00CA6EC2" w:rsidP="00902730">
      <w:pPr>
        <w:pStyle w:val="NoSpacing"/>
        <w:rPr>
          <w:sz w:val="24"/>
          <w:szCs w:val="24"/>
        </w:rPr>
      </w:pPr>
    </w:p>
    <w:p w14:paraId="30ABCD94" w14:textId="6D27A992" w:rsidR="00CA6EC2" w:rsidRPr="00D92570" w:rsidRDefault="0075134F" w:rsidP="00902730">
      <w:pPr>
        <w:pStyle w:val="NoSpacing"/>
        <w:rPr>
          <w:sz w:val="24"/>
          <w:szCs w:val="24"/>
        </w:rPr>
      </w:pPr>
      <w:r w:rsidRPr="00D92570">
        <w:rPr>
          <w:position w:val="-72"/>
          <w:sz w:val="24"/>
          <w:szCs w:val="24"/>
        </w:rPr>
        <w:object w:dxaOrig="4340" w:dyaOrig="1560" w14:anchorId="6341F85A">
          <v:shape id="_x0000_i1040" type="#_x0000_t75" style="width:216.95pt;height:78.15pt" o:ole="" o:bordertopcolor="teal" o:borderleftcolor="teal" o:borderbottomcolor="teal" o:borderrightcolor="teal">
            <v:imagedata r:id="rId37" o:title=""/>
            <w10:bordertop type="single" width="8"/>
            <w10:borderleft type="single" width="8"/>
            <w10:borderbottom type="single" width="8"/>
            <w10:borderright type="single" width="8"/>
          </v:shape>
          <o:OLEObject Type="Embed" ProgID="Equation.DSMT4" ShapeID="_x0000_i1040" DrawAspect="Content" ObjectID="_1728161051" r:id="rId38"/>
        </w:object>
      </w:r>
    </w:p>
    <w:p w14:paraId="29C2D061" w14:textId="77777777" w:rsidR="00CA6EC2" w:rsidRPr="00D92570" w:rsidRDefault="00CA6EC2" w:rsidP="00902730">
      <w:pPr>
        <w:pStyle w:val="NoSpacing"/>
        <w:rPr>
          <w:sz w:val="24"/>
          <w:szCs w:val="24"/>
        </w:rPr>
      </w:pPr>
    </w:p>
    <w:p w14:paraId="2812F5C4" w14:textId="2D9AED2D" w:rsidR="0001502B" w:rsidRPr="00D92570" w:rsidRDefault="00B2140B" w:rsidP="00902730">
      <w:pPr>
        <w:pStyle w:val="NoSpacing"/>
        <w:rPr>
          <w:sz w:val="24"/>
          <w:szCs w:val="24"/>
        </w:rPr>
      </w:pPr>
      <w:r w:rsidRPr="00D92570">
        <w:rPr>
          <w:sz w:val="24"/>
          <w:szCs w:val="24"/>
        </w:rPr>
        <w:t>where the Multiplicity is the number of ways to construct such a diagram from the parts.  And the Symmetry Factor is, well Multiplicity/</w:t>
      </w:r>
      <w:r w:rsidR="00FF5471">
        <w:rPr>
          <w:sz w:val="24"/>
          <w:szCs w:val="24"/>
        </w:rPr>
        <w:t>(3!)</w:t>
      </w:r>
      <w:r w:rsidR="00FF5471">
        <w:rPr>
          <w:sz w:val="24"/>
          <w:szCs w:val="24"/>
          <w:vertAlign w:val="superscript"/>
        </w:rPr>
        <w:t>n</w:t>
      </w:r>
      <w:r w:rsidRPr="00D92570">
        <w:rPr>
          <w:sz w:val="24"/>
          <w:szCs w:val="24"/>
        </w:rPr>
        <w:t xml:space="preserve">m!n!.  </w:t>
      </w:r>
      <w:r w:rsidR="0001502B" w:rsidRPr="00D92570">
        <w:rPr>
          <w:sz w:val="24"/>
          <w:szCs w:val="24"/>
        </w:rPr>
        <w:t>As a check, we might note that comparing our explicit formula for D</w:t>
      </w:r>
      <w:r w:rsidR="0001502B" w:rsidRPr="00D92570">
        <w:rPr>
          <w:sz w:val="24"/>
          <w:szCs w:val="24"/>
          <w:vertAlign w:val="subscript"/>
        </w:rPr>
        <w:t>mn</w:t>
      </w:r>
      <w:r w:rsidR="0001502B" w:rsidRPr="00D92570">
        <w:rPr>
          <w:sz w:val="24"/>
          <w:szCs w:val="24"/>
        </w:rPr>
        <w:t xml:space="preserve"> and the Multiplicity formula for D</w:t>
      </w:r>
      <w:r w:rsidR="0001502B" w:rsidRPr="00D92570">
        <w:rPr>
          <w:sz w:val="24"/>
          <w:szCs w:val="24"/>
          <w:vertAlign w:val="subscript"/>
        </w:rPr>
        <w:t>mn</w:t>
      </w:r>
      <w:r w:rsidR="0001502B" w:rsidRPr="00D92570">
        <w:rPr>
          <w:sz w:val="24"/>
          <w:szCs w:val="24"/>
        </w:rPr>
        <w:t>, we have:</w:t>
      </w:r>
    </w:p>
    <w:p w14:paraId="26FBA3B7" w14:textId="1EC46891" w:rsidR="0001502B" w:rsidRPr="00D92570" w:rsidRDefault="0001502B" w:rsidP="00902730">
      <w:pPr>
        <w:pStyle w:val="NoSpacing"/>
        <w:rPr>
          <w:sz w:val="24"/>
          <w:szCs w:val="24"/>
        </w:rPr>
      </w:pPr>
    </w:p>
    <w:p w14:paraId="6FEC4848" w14:textId="03F3A92B" w:rsidR="0001502B" w:rsidRPr="00D92570" w:rsidRDefault="00A77223" w:rsidP="00902730">
      <w:pPr>
        <w:pStyle w:val="NoSpacing"/>
        <w:rPr>
          <w:sz w:val="24"/>
          <w:szCs w:val="24"/>
        </w:rPr>
      </w:pPr>
      <w:r w:rsidRPr="005B7965">
        <w:rPr>
          <w:position w:val="-14"/>
          <w:sz w:val="24"/>
          <w:szCs w:val="24"/>
        </w:rPr>
        <w:object w:dxaOrig="3519" w:dyaOrig="400" w14:anchorId="05B4EA30">
          <v:shape id="_x0000_i1041" type="#_x0000_t75" style="width:175.75pt;height:19.9pt" o:ole="">
            <v:imagedata r:id="rId39" o:title=""/>
          </v:shape>
          <o:OLEObject Type="Embed" ProgID="Equation.DSMT4" ShapeID="_x0000_i1041" DrawAspect="Content" ObjectID="_1728161052" r:id="rId40"/>
        </w:object>
      </w:r>
    </w:p>
    <w:p w14:paraId="7A0C9E4D" w14:textId="77777777" w:rsidR="0001502B" w:rsidRPr="00D92570" w:rsidRDefault="0001502B" w:rsidP="00902730">
      <w:pPr>
        <w:pStyle w:val="NoSpacing"/>
        <w:rPr>
          <w:sz w:val="24"/>
          <w:szCs w:val="24"/>
        </w:rPr>
      </w:pPr>
    </w:p>
    <w:p w14:paraId="7C394E65" w14:textId="6E08D4AA" w:rsidR="00902730" w:rsidRPr="00D92570" w:rsidRDefault="00902730" w:rsidP="00902730">
      <w:pPr>
        <w:pStyle w:val="NoSpacing"/>
        <w:rPr>
          <w:sz w:val="24"/>
          <w:szCs w:val="24"/>
        </w:rPr>
      </w:pPr>
      <w:r w:rsidRPr="00D92570">
        <w:rPr>
          <w:sz w:val="24"/>
          <w:szCs w:val="24"/>
        </w:rPr>
        <w:t xml:space="preserve">The Feynman rules </w:t>
      </w:r>
      <w:r w:rsidR="00A675A2" w:rsidRPr="00D92570">
        <w:rPr>
          <w:sz w:val="24"/>
          <w:szCs w:val="24"/>
        </w:rPr>
        <w:t>for the symmetry factors are:</w:t>
      </w:r>
    </w:p>
    <w:p w14:paraId="3D816C9B" w14:textId="77777777" w:rsidR="00902730" w:rsidRPr="00D92570" w:rsidRDefault="00902730" w:rsidP="00902730">
      <w:pPr>
        <w:pStyle w:val="NoSpacing"/>
        <w:rPr>
          <w:sz w:val="24"/>
          <w:szCs w:val="24"/>
        </w:rPr>
      </w:pPr>
    </w:p>
    <w:p w14:paraId="3A0E7C58" w14:textId="7198B0F6" w:rsidR="00902730" w:rsidRPr="00D92570" w:rsidRDefault="00891577" w:rsidP="00902730">
      <w:pPr>
        <w:pStyle w:val="NoSpacing"/>
        <w:rPr>
          <w:rFonts w:ascii="Calibri" w:hAnsi="Calibri" w:cs="Calibri"/>
          <w:color w:val="0066FF"/>
          <w:sz w:val="24"/>
          <w:szCs w:val="24"/>
        </w:rPr>
      </w:pPr>
      <w:r w:rsidRPr="00D92570">
        <w:rPr>
          <w:rFonts w:ascii="Calibri" w:hAnsi="Calibri" w:cs="Calibri"/>
          <w:color w:val="0066FF"/>
          <w:position w:val="-82"/>
          <w:sz w:val="24"/>
          <w:szCs w:val="24"/>
        </w:rPr>
        <w:object w:dxaOrig="8180" w:dyaOrig="1760" w14:anchorId="49E1421A">
          <v:shape id="_x0000_i1042" type="#_x0000_t75" style="width:408.8pt;height:88.1pt" o:ole="" o:bordertopcolor="#06f" o:borderleftcolor="#06f" o:borderbottomcolor="#06f" o:borderrightcolor="#06f">
            <v:imagedata r:id="rId41" o:title=""/>
            <w10:bordertop type="single" width="12"/>
            <w10:borderleft type="single" width="12"/>
            <w10:borderbottom type="single" width="12"/>
            <w10:borderright type="single" width="12"/>
          </v:shape>
          <o:OLEObject Type="Embed" ProgID="Equation.DSMT4" ShapeID="_x0000_i1042" DrawAspect="Content" ObjectID="_1728161053" r:id="rId42"/>
        </w:object>
      </w:r>
    </w:p>
    <w:p w14:paraId="09C9D105" w14:textId="77777777" w:rsidR="00891577" w:rsidRPr="00D92570" w:rsidRDefault="00891577" w:rsidP="00902730">
      <w:pPr>
        <w:pStyle w:val="NoSpacing"/>
        <w:rPr>
          <w:sz w:val="24"/>
          <w:szCs w:val="24"/>
        </w:rPr>
      </w:pPr>
    </w:p>
    <w:p w14:paraId="4CA27A86" w14:textId="73D2EFC1" w:rsidR="00902730" w:rsidRPr="00D92570" w:rsidRDefault="00997284" w:rsidP="00902730">
      <w:pPr>
        <w:pStyle w:val="NoSpacing"/>
        <w:rPr>
          <w:sz w:val="24"/>
          <w:szCs w:val="24"/>
        </w:rPr>
      </w:pPr>
      <w:r w:rsidRPr="00D92570">
        <w:rPr>
          <w:sz w:val="24"/>
          <w:szCs w:val="24"/>
        </w:rPr>
        <w:t>Will do an example,</w:t>
      </w:r>
    </w:p>
    <w:p w14:paraId="1FAA8660" w14:textId="0E01E4E2" w:rsidR="006E74EE" w:rsidRPr="00D92570" w:rsidRDefault="006E74EE" w:rsidP="00D96EFE">
      <w:pPr>
        <w:pStyle w:val="NoSpacing"/>
        <w:rPr>
          <w:sz w:val="24"/>
          <w:szCs w:val="24"/>
        </w:rPr>
      </w:pPr>
    </w:p>
    <w:p w14:paraId="36E0CD07" w14:textId="65730A41" w:rsidR="006E74EE" w:rsidRPr="00D92570" w:rsidRDefault="006E74EE" w:rsidP="00D96EFE">
      <w:pPr>
        <w:pStyle w:val="NoSpacing"/>
        <w:rPr>
          <w:b/>
          <w:i/>
          <w:sz w:val="24"/>
          <w:szCs w:val="24"/>
        </w:rPr>
      </w:pPr>
      <w:r w:rsidRPr="00D92570">
        <w:rPr>
          <w:b/>
          <w:i/>
          <w:sz w:val="24"/>
          <w:szCs w:val="24"/>
        </w:rPr>
        <w:t>example</w:t>
      </w:r>
    </w:p>
    <w:p w14:paraId="7EABACC9" w14:textId="5092E621" w:rsidR="00902730" w:rsidRPr="00D92570" w:rsidRDefault="00B2140B" w:rsidP="00D96EFE">
      <w:pPr>
        <w:pStyle w:val="NoSpacing"/>
        <w:rPr>
          <w:sz w:val="24"/>
          <w:szCs w:val="24"/>
        </w:rPr>
      </w:pPr>
      <w:r w:rsidRPr="00D92570">
        <w:rPr>
          <w:sz w:val="24"/>
          <w:szCs w:val="24"/>
        </w:rPr>
        <w:t>So</w:t>
      </w:r>
      <w:r w:rsidR="006E74EE" w:rsidRPr="00D92570">
        <w:rPr>
          <w:sz w:val="24"/>
          <w:szCs w:val="24"/>
        </w:rPr>
        <w:t xml:space="preserve"> consider,</w:t>
      </w:r>
    </w:p>
    <w:p w14:paraId="02C41AD6" w14:textId="384626BC" w:rsidR="006E74EE" w:rsidRPr="00D92570" w:rsidRDefault="006E74EE" w:rsidP="00D96EFE">
      <w:pPr>
        <w:pStyle w:val="NoSpacing"/>
        <w:rPr>
          <w:sz w:val="24"/>
          <w:szCs w:val="24"/>
        </w:rPr>
      </w:pPr>
    </w:p>
    <w:p w14:paraId="7648CD77" w14:textId="59642366" w:rsidR="006E74EE" w:rsidRPr="00D92570" w:rsidRDefault="006E74EE" w:rsidP="00D96EFE">
      <w:pPr>
        <w:pStyle w:val="NoSpacing"/>
        <w:rPr>
          <w:sz w:val="24"/>
          <w:szCs w:val="24"/>
        </w:rPr>
      </w:pPr>
      <w:r w:rsidRPr="00D92570">
        <w:rPr>
          <w:position w:val="-30"/>
          <w:sz w:val="24"/>
          <w:szCs w:val="24"/>
        </w:rPr>
        <w:object w:dxaOrig="2520" w:dyaOrig="720" w14:anchorId="1E601D23">
          <v:shape id="_x0000_i1043" type="#_x0000_t75" style="width:126pt;height:36pt" o:ole="">
            <v:imagedata r:id="rId43" o:title=""/>
          </v:shape>
          <o:OLEObject Type="Embed" ProgID="Equation.DSMT4" ShapeID="_x0000_i1043" DrawAspect="Content" ObjectID="_1728161054" r:id="rId44"/>
        </w:object>
      </w:r>
    </w:p>
    <w:p w14:paraId="71AEDF70" w14:textId="5CBEAE4B" w:rsidR="006E74EE" w:rsidRPr="00D92570" w:rsidRDefault="006E74EE" w:rsidP="00D96EFE">
      <w:pPr>
        <w:pStyle w:val="NoSpacing"/>
        <w:rPr>
          <w:sz w:val="24"/>
          <w:szCs w:val="24"/>
        </w:rPr>
      </w:pPr>
    </w:p>
    <w:p w14:paraId="1A314E96" w14:textId="41F51F89" w:rsidR="006E74EE" w:rsidRPr="00D92570" w:rsidRDefault="006E74EE" w:rsidP="00D96EFE">
      <w:pPr>
        <w:pStyle w:val="NoSpacing"/>
        <w:rPr>
          <w:sz w:val="24"/>
          <w:szCs w:val="24"/>
        </w:rPr>
      </w:pPr>
      <w:r w:rsidRPr="00D92570">
        <w:rPr>
          <w:sz w:val="24"/>
          <w:szCs w:val="24"/>
        </w:rPr>
        <w:t>We know this is:</w:t>
      </w:r>
    </w:p>
    <w:p w14:paraId="73C798B1" w14:textId="4B39BAE8" w:rsidR="006E74EE" w:rsidRPr="00D92570" w:rsidRDefault="006E74EE" w:rsidP="00D96EFE">
      <w:pPr>
        <w:pStyle w:val="NoSpacing"/>
        <w:rPr>
          <w:sz w:val="24"/>
          <w:szCs w:val="24"/>
        </w:rPr>
      </w:pPr>
    </w:p>
    <w:p w14:paraId="00C432D2" w14:textId="2B91B328" w:rsidR="006E74EE" w:rsidRPr="00D92570" w:rsidRDefault="006145BA" w:rsidP="00D96EFE">
      <w:pPr>
        <w:pStyle w:val="NoSpacing"/>
        <w:rPr>
          <w:sz w:val="24"/>
          <w:szCs w:val="24"/>
        </w:rPr>
      </w:pPr>
      <w:r w:rsidRPr="00D92570">
        <w:rPr>
          <w:position w:val="-16"/>
          <w:sz w:val="24"/>
          <w:szCs w:val="24"/>
        </w:rPr>
        <w:object w:dxaOrig="1060" w:dyaOrig="620" w14:anchorId="5C0F4078">
          <v:shape id="_x0000_i1044" type="#_x0000_t75" style="width:53.05pt;height:30.8pt" o:ole="">
            <v:imagedata r:id="rId45" o:title=""/>
          </v:shape>
          <o:OLEObject Type="Embed" ProgID="Equation.DSMT4" ShapeID="_x0000_i1044" DrawAspect="Content" ObjectID="_1728161055" r:id="rId46"/>
        </w:object>
      </w:r>
    </w:p>
    <w:p w14:paraId="4EDC3CFD" w14:textId="77777777" w:rsidR="006145BA" w:rsidRPr="00D92570" w:rsidRDefault="006145BA" w:rsidP="00D96EFE">
      <w:pPr>
        <w:pStyle w:val="NoSpacing"/>
        <w:rPr>
          <w:sz w:val="24"/>
          <w:szCs w:val="24"/>
        </w:rPr>
      </w:pPr>
    </w:p>
    <w:p w14:paraId="49B035A6" w14:textId="52633E63" w:rsidR="006145BA" w:rsidRPr="00D92570" w:rsidRDefault="006145BA" w:rsidP="00D96EFE">
      <w:pPr>
        <w:pStyle w:val="NoSpacing"/>
        <w:rPr>
          <w:sz w:val="24"/>
          <w:szCs w:val="24"/>
        </w:rPr>
      </w:pPr>
      <w:r w:rsidRPr="00D92570">
        <w:rPr>
          <w:sz w:val="24"/>
          <w:szCs w:val="24"/>
        </w:rPr>
        <w:t>And diagramatically, this would be, out to 6</w:t>
      </w:r>
      <w:r w:rsidRPr="00D92570">
        <w:rPr>
          <w:sz w:val="24"/>
          <w:szCs w:val="24"/>
          <w:vertAlign w:val="superscript"/>
        </w:rPr>
        <w:t>th</w:t>
      </w:r>
      <w:r w:rsidRPr="00D92570">
        <w:rPr>
          <w:sz w:val="24"/>
          <w:szCs w:val="24"/>
        </w:rPr>
        <w:t xml:space="preserve"> order (odd orders give zero – there’s no way to construct </w:t>
      </w:r>
      <w:r w:rsidR="00CE148D" w:rsidRPr="00D92570">
        <w:rPr>
          <w:sz w:val="24"/>
          <w:szCs w:val="24"/>
        </w:rPr>
        <w:t xml:space="preserve">such </w:t>
      </w:r>
      <w:r w:rsidRPr="00D92570">
        <w:rPr>
          <w:sz w:val="24"/>
          <w:szCs w:val="24"/>
        </w:rPr>
        <w:t>a diagram anyway)</w:t>
      </w:r>
    </w:p>
    <w:p w14:paraId="4F83CABD" w14:textId="0E0581EA" w:rsidR="006145BA" w:rsidRPr="00D92570" w:rsidRDefault="006145BA" w:rsidP="00D96EFE">
      <w:pPr>
        <w:pStyle w:val="NoSpacing"/>
        <w:rPr>
          <w:sz w:val="24"/>
          <w:szCs w:val="24"/>
        </w:rPr>
      </w:pPr>
    </w:p>
    <w:p w14:paraId="0455ABE7" w14:textId="7C2C254D" w:rsidR="006145BA" w:rsidRPr="00D92570" w:rsidRDefault="007D2DF5" w:rsidP="00D96EFE">
      <w:pPr>
        <w:pStyle w:val="NoSpacing"/>
        <w:rPr>
          <w:sz w:val="24"/>
          <w:szCs w:val="24"/>
        </w:rPr>
      </w:pPr>
      <w:r w:rsidRPr="00D92570">
        <w:rPr>
          <w:noProof/>
          <w:sz w:val="24"/>
          <w:szCs w:val="24"/>
        </w:rPr>
        <w:drawing>
          <wp:inline distT="0" distB="0" distL="0" distR="0" wp14:anchorId="1B636D8E" wp14:editId="1536983E">
            <wp:extent cx="4749800" cy="1882666"/>
            <wp:effectExtent l="0" t="0" r="0" b="3810"/>
            <wp:docPr id="4" name="Picture 4" descr="A picture containing clock,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lock, antenna&#10;&#10;Description automatically generated"/>
                    <pic:cNvPicPr/>
                  </pic:nvPicPr>
                  <pic:blipFill>
                    <a:blip r:embed="rId47"/>
                    <a:stretch>
                      <a:fillRect/>
                    </a:stretch>
                  </pic:blipFill>
                  <pic:spPr>
                    <a:xfrm>
                      <a:off x="0" y="0"/>
                      <a:ext cx="4763309" cy="1888020"/>
                    </a:xfrm>
                    <a:prstGeom prst="rect">
                      <a:avLst/>
                    </a:prstGeom>
                  </pic:spPr>
                </pic:pic>
              </a:graphicData>
            </a:graphic>
          </wp:inline>
        </w:drawing>
      </w:r>
    </w:p>
    <w:p w14:paraId="449FED63" w14:textId="4662D6E4" w:rsidR="009D77F8" w:rsidRPr="00D92570" w:rsidRDefault="009D77F8" w:rsidP="00D96EFE">
      <w:pPr>
        <w:pStyle w:val="NoSpacing"/>
        <w:rPr>
          <w:sz w:val="24"/>
          <w:szCs w:val="24"/>
        </w:rPr>
      </w:pPr>
    </w:p>
    <w:p w14:paraId="732F2B8A" w14:textId="77777777" w:rsidR="009C1ADE" w:rsidRPr="00D92570" w:rsidRDefault="009D77F8" w:rsidP="00D96EFE">
      <w:pPr>
        <w:pStyle w:val="NoSpacing"/>
        <w:rPr>
          <w:sz w:val="24"/>
          <w:szCs w:val="24"/>
        </w:rPr>
      </w:pPr>
      <w:r w:rsidRPr="00D92570">
        <w:rPr>
          <w:sz w:val="24"/>
          <w:szCs w:val="24"/>
        </w:rPr>
        <w:t xml:space="preserve">O(2) </w:t>
      </w:r>
      <w:r w:rsidR="009C1ADE" w:rsidRPr="00D92570">
        <w:rPr>
          <w:sz w:val="24"/>
          <w:szCs w:val="24"/>
        </w:rPr>
        <w:t>M</w:t>
      </w:r>
      <w:r w:rsidR="00CE148D" w:rsidRPr="00D92570">
        <w:rPr>
          <w:sz w:val="24"/>
          <w:szCs w:val="24"/>
        </w:rPr>
        <w:t>ultiplicity is 1, as there is only one way to connect to j-vertices.  S</w:t>
      </w:r>
      <w:r w:rsidRPr="00D92570">
        <w:rPr>
          <w:sz w:val="24"/>
          <w:szCs w:val="24"/>
        </w:rPr>
        <w:t xml:space="preserve">ymmetry factor is (1/2!)! for the two indistinguishable vertices.  </w:t>
      </w:r>
    </w:p>
    <w:p w14:paraId="52E3351D" w14:textId="77777777" w:rsidR="009C1ADE" w:rsidRPr="00D92570" w:rsidRDefault="009D77F8" w:rsidP="00D96EFE">
      <w:pPr>
        <w:pStyle w:val="NoSpacing"/>
        <w:rPr>
          <w:sz w:val="24"/>
          <w:szCs w:val="24"/>
        </w:rPr>
      </w:pPr>
      <w:r w:rsidRPr="00D92570">
        <w:rPr>
          <w:sz w:val="24"/>
          <w:szCs w:val="24"/>
        </w:rPr>
        <w:t xml:space="preserve">O(4) </w:t>
      </w:r>
      <w:r w:rsidR="009C1ADE" w:rsidRPr="00D92570">
        <w:rPr>
          <w:sz w:val="24"/>
          <w:szCs w:val="24"/>
        </w:rPr>
        <w:t>Multiplicity is 3, as we have 3 ways to connect the first j, and then we have only two j’s left, and so no more options.  S</w:t>
      </w:r>
      <w:r w:rsidRPr="00D92570">
        <w:rPr>
          <w:sz w:val="24"/>
          <w:szCs w:val="24"/>
        </w:rPr>
        <w:t>ymmetry factor is (1/2!)(1/2!)</w:t>
      </w:r>
      <w:r w:rsidRPr="00D92570">
        <w:rPr>
          <w:sz w:val="24"/>
          <w:szCs w:val="24"/>
          <w:vertAlign w:val="superscript"/>
        </w:rPr>
        <w:t>2</w:t>
      </w:r>
      <w:r w:rsidRPr="00D92570">
        <w:rPr>
          <w:sz w:val="24"/>
          <w:szCs w:val="24"/>
        </w:rPr>
        <w:t xml:space="preserve"> for 2 sets of indistinguishable vertices and the 2 pairs of indistinguishable vertices.  </w:t>
      </w:r>
    </w:p>
    <w:p w14:paraId="7DCA3212" w14:textId="77777777" w:rsidR="009C1ADE" w:rsidRPr="00D92570" w:rsidRDefault="009D77F8" w:rsidP="00D96EFE">
      <w:pPr>
        <w:pStyle w:val="NoSpacing"/>
        <w:rPr>
          <w:sz w:val="24"/>
          <w:szCs w:val="24"/>
        </w:rPr>
      </w:pPr>
      <w:r w:rsidRPr="00D92570">
        <w:rPr>
          <w:sz w:val="24"/>
          <w:szCs w:val="24"/>
        </w:rPr>
        <w:t>O(6)</w:t>
      </w:r>
      <w:r w:rsidR="009C1ADE" w:rsidRPr="00D92570">
        <w:rPr>
          <w:sz w:val="24"/>
          <w:szCs w:val="24"/>
        </w:rPr>
        <w:t xml:space="preserve"> Multiplicity is 5</w:t>
      </w:r>
      <w:r w:rsidR="009C1ADE" w:rsidRPr="00D92570">
        <w:rPr>
          <w:rFonts w:ascii="Calibri" w:hAnsi="Calibri" w:cs="Calibri"/>
          <w:sz w:val="24"/>
          <w:szCs w:val="24"/>
        </w:rPr>
        <w:t>·</w:t>
      </w:r>
      <w:r w:rsidR="009C1ADE" w:rsidRPr="00D92570">
        <w:rPr>
          <w:sz w:val="24"/>
          <w:szCs w:val="24"/>
        </w:rPr>
        <w:t>3, as we have five options for the first connection, and three for the second, but none for the third.  Symmetry factor</w:t>
      </w:r>
      <w:r w:rsidRPr="00D92570">
        <w:rPr>
          <w:sz w:val="24"/>
          <w:szCs w:val="24"/>
        </w:rPr>
        <w:t xml:space="preserve"> is (1/3!)(1/2!)</w:t>
      </w:r>
      <w:r w:rsidRPr="00D92570">
        <w:rPr>
          <w:sz w:val="24"/>
          <w:szCs w:val="24"/>
          <w:vertAlign w:val="superscript"/>
        </w:rPr>
        <w:t>3</w:t>
      </w:r>
      <w:r w:rsidRPr="00D92570">
        <w:rPr>
          <w:sz w:val="24"/>
          <w:szCs w:val="24"/>
        </w:rPr>
        <w:t xml:space="preserve"> for the 3 sets of indistinguishable vertices, and the 3 pairs of indistinguishable vertices.  </w:t>
      </w:r>
    </w:p>
    <w:p w14:paraId="58DAC031" w14:textId="22504DED" w:rsidR="009D77F8" w:rsidRPr="00D92570" w:rsidRDefault="009D77F8" w:rsidP="00D96EFE">
      <w:pPr>
        <w:pStyle w:val="NoSpacing"/>
        <w:rPr>
          <w:sz w:val="24"/>
          <w:szCs w:val="24"/>
        </w:rPr>
      </w:pPr>
      <w:r w:rsidRPr="00D92570">
        <w:rPr>
          <w:sz w:val="24"/>
          <w:szCs w:val="24"/>
        </w:rPr>
        <w:t>So, we have</w:t>
      </w:r>
      <w:r w:rsidR="009C1ADE" w:rsidRPr="00D92570">
        <w:rPr>
          <w:sz w:val="24"/>
          <w:szCs w:val="24"/>
        </w:rPr>
        <w:t>, calculating both ways, just to see they’re the same</w:t>
      </w:r>
      <w:r w:rsidRPr="00D92570">
        <w:rPr>
          <w:sz w:val="24"/>
          <w:szCs w:val="24"/>
        </w:rPr>
        <w:t>:</w:t>
      </w:r>
    </w:p>
    <w:p w14:paraId="698D272A" w14:textId="67245B42" w:rsidR="006145BA" w:rsidRPr="00D92570" w:rsidRDefault="006145BA" w:rsidP="00D96EFE">
      <w:pPr>
        <w:pStyle w:val="NoSpacing"/>
        <w:rPr>
          <w:sz w:val="24"/>
          <w:szCs w:val="24"/>
        </w:rPr>
      </w:pPr>
    </w:p>
    <w:p w14:paraId="17A0577B" w14:textId="67C9E010" w:rsidR="007D2DF5" w:rsidRPr="00D92570" w:rsidRDefault="009C1ADE" w:rsidP="00D96EFE">
      <w:pPr>
        <w:pStyle w:val="NoSpacing"/>
        <w:rPr>
          <w:sz w:val="24"/>
          <w:szCs w:val="24"/>
        </w:rPr>
      </w:pPr>
      <w:r w:rsidRPr="00D92570">
        <w:rPr>
          <w:position w:val="-134"/>
          <w:sz w:val="24"/>
          <w:szCs w:val="24"/>
        </w:rPr>
        <w:object w:dxaOrig="9420" w:dyaOrig="2799" w14:anchorId="700FAE65">
          <v:shape id="_x0000_i1045" type="#_x0000_t75" style="width:470.85pt;height:139.75pt" o:ole="">
            <v:imagedata r:id="rId48" o:title=""/>
          </v:shape>
          <o:OLEObject Type="Embed" ProgID="Equation.DSMT4" ShapeID="_x0000_i1045" DrawAspect="Content" ObjectID="_1728161056" r:id="rId49"/>
        </w:object>
      </w:r>
    </w:p>
    <w:p w14:paraId="69E40732" w14:textId="77777777" w:rsidR="007D2DF5" w:rsidRPr="00D92570" w:rsidRDefault="007D2DF5" w:rsidP="00D96EFE">
      <w:pPr>
        <w:pStyle w:val="NoSpacing"/>
        <w:rPr>
          <w:sz w:val="24"/>
          <w:szCs w:val="24"/>
        </w:rPr>
      </w:pPr>
    </w:p>
    <w:p w14:paraId="78CDED7B" w14:textId="50EFC67D" w:rsidR="006145BA" w:rsidRPr="00D92570" w:rsidRDefault="006145BA" w:rsidP="00D96EFE">
      <w:pPr>
        <w:pStyle w:val="NoSpacing"/>
        <w:rPr>
          <w:sz w:val="24"/>
          <w:szCs w:val="24"/>
        </w:rPr>
      </w:pPr>
      <w:r w:rsidRPr="00D92570">
        <w:rPr>
          <w:sz w:val="24"/>
          <w:szCs w:val="24"/>
        </w:rPr>
        <w:lastRenderedPageBreak/>
        <w:t>So up to this order we have:</w:t>
      </w:r>
    </w:p>
    <w:p w14:paraId="385CD7CE" w14:textId="5CCFCF2E" w:rsidR="006145BA" w:rsidRPr="00D92570" w:rsidRDefault="006145BA" w:rsidP="00D96EFE">
      <w:pPr>
        <w:pStyle w:val="NoSpacing"/>
        <w:rPr>
          <w:sz w:val="24"/>
          <w:szCs w:val="24"/>
        </w:rPr>
      </w:pPr>
    </w:p>
    <w:p w14:paraId="2B4BED48" w14:textId="3C7D2ADA" w:rsidR="006145BA" w:rsidRPr="00D92570" w:rsidRDefault="009D77F8" w:rsidP="00D96EFE">
      <w:pPr>
        <w:pStyle w:val="NoSpacing"/>
        <w:rPr>
          <w:sz w:val="24"/>
          <w:szCs w:val="24"/>
        </w:rPr>
      </w:pPr>
      <w:r w:rsidRPr="00D92570">
        <w:rPr>
          <w:position w:val="-32"/>
          <w:sz w:val="24"/>
          <w:szCs w:val="24"/>
        </w:rPr>
        <w:object w:dxaOrig="3700" w:dyaOrig="800" w14:anchorId="2996FEB0">
          <v:shape id="_x0000_i1046" type="#_x0000_t75" style="width:185.2pt;height:39.8pt" o:ole="">
            <v:imagedata r:id="rId50" o:title=""/>
          </v:shape>
          <o:OLEObject Type="Embed" ProgID="Equation.DSMT4" ShapeID="_x0000_i1046" DrawAspect="Content" ObjectID="_1728161057" r:id="rId51"/>
        </w:object>
      </w:r>
    </w:p>
    <w:p w14:paraId="225F9118" w14:textId="474E12F8" w:rsidR="00E25B68" w:rsidRPr="00D92570" w:rsidRDefault="00E25B68" w:rsidP="00D96EFE">
      <w:pPr>
        <w:pStyle w:val="NoSpacing"/>
        <w:rPr>
          <w:sz w:val="24"/>
          <w:szCs w:val="24"/>
        </w:rPr>
      </w:pPr>
    </w:p>
    <w:p w14:paraId="193A985A" w14:textId="7D2A035E" w:rsidR="00E25B68" w:rsidRPr="00D92570" w:rsidRDefault="00E25B68" w:rsidP="00D96EFE">
      <w:pPr>
        <w:pStyle w:val="NoSpacing"/>
        <w:rPr>
          <w:sz w:val="24"/>
          <w:szCs w:val="24"/>
        </w:rPr>
      </w:pPr>
      <w:r w:rsidRPr="00D92570">
        <w:rPr>
          <w:sz w:val="24"/>
          <w:szCs w:val="24"/>
        </w:rPr>
        <w:t xml:space="preserve">and we can see this is </w:t>
      </w:r>
      <w:r w:rsidR="00FF4029" w:rsidRPr="00D92570">
        <w:rPr>
          <w:sz w:val="24"/>
          <w:szCs w:val="24"/>
        </w:rPr>
        <w:t>working out to exp(j</w:t>
      </w:r>
      <w:r w:rsidR="00FF4029" w:rsidRPr="00D92570">
        <w:rPr>
          <w:sz w:val="24"/>
          <w:szCs w:val="24"/>
          <w:vertAlign w:val="superscript"/>
        </w:rPr>
        <w:t>2</w:t>
      </w:r>
      <w:r w:rsidR="00FF4029" w:rsidRPr="00D92570">
        <w:rPr>
          <w:sz w:val="24"/>
          <w:szCs w:val="24"/>
        </w:rPr>
        <w:t xml:space="preserve">/2a).  </w:t>
      </w:r>
    </w:p>
    <w:p w14:paraId="42A4F993" w14:textId="2B5FC0C5" w:rsidR="0001502B" w:rsidRPr="00D92570" w:rsidRDefault="0001502B" w:rsidP="00D96EFE">
      <w:pPr>
        <w:pStyle w:val="NoSpacing"/>
        <w:rPr>
          <w:sz w:val="24"/>
          <w:szCs w:val="24"/>
        </w:rPr>
      </w:pPr>
    </w:p>
    <w:p w14:paraId="30F7F10B" w14:textId="18CF4C5A" w:rsidR="00A675A2" w:rsidRPr="00D92570" w:rsidRDefault="00A675A2" w:rsidP="00D96EFE">
      <w:pPr>
        <w:pStyle w:val="NoSpacing"/>
        <w:rPr>
          <w:b/>
          <w:i/>
          <w:sz w:val="24"/>
          <w:szCs w:val="24"/>
        </w:rPr>
      </w:pPr>
      <w:r w:rsidRPr="00D92570">
        <w:rPr>
          <w:b/>
          <w:i/>
          <w:sz w:val="24"/>
          <w:szCs w:val="24"/>
        </w:rPr>
        <w:t>example</w:t>
      </w:r>
    </w:p>
    <w:p w14:paraId="61CDC2FA" w14:textId="407E81D3" w:rsidR="00A675A2" w:rsidRPr="00D92570" w:rsidRDefault="00A675A2" w:rsidP="00D96EFE">
      <w:pPr>
        <w:pStyle w:val="NoSpacing"/>
        <w:rPr>
          <w:sz w:val="24"/>
          <w:szCs w:val="24"/>
        </w:rPr>
      </w:pPr>
      <w:r w:rsidRPr="00D92570">
        <w:rPr>
          <w:sz w:val="24"/>
          <w:szCs w:val="24"/>
        </w:rPr>
        <w:t>Now consider following integral,</w:t>
      </w:r>
    </w:p>
    <w:p w14:paraId="50474AED" w14:textId="5A1246AE" w:rsidR="00A675A2" w:rsidRPr="00D92570" w:rsidRDefault="00A675A2" w:rsidP="00D96EFE">
      <w:pPr>
        <w:pStyle w:val="NoSpacing"/>
        <w:rPr>
          <w:sz w:val="24"/>
          <w:szCs w:val="24"/>
        </w:rPr>
      </w:pPr>
    </w:p>
    <w:p w14:paraId="088CB475" w14:textId="0424BC0E" w:rsidR="00A675A2" w:rsidRPr="00D92570" w:rsidRDefault="00A675A2" w:rsidP="00A675A2">
      <w:pPr>
        <w:pStyle w:val="NoSpacing"/>
        <w:rPr>
          <w:sz w:val="24"/>
          <w:szCs w:val="24"/>
        </w:rPr>
      </w:pPr>
      <w:r w:rsidRPr="00D92570">
        <w:rPr>
          <w:position w:val="-32"/>
          <w:sz w:val="24"/>
          <w:szCs w:val="24"/>
        </w:rPr>
        <w:object w:dxaOrig="2960" w:dyaOrig="760" w14:anchorId="302E2A79">
          <v:shape id="_x0000_i1047" type="#_x0000_t75" style="width:147.8pt;height:37.9pt" o:ole="">
            <v:imagedata r:id="rId52" o:title=""/>
          </v:shape>
          <o:OLEObject Type="Embed" ProgID="Equation.DSMT4" ShapeID="_x0000_i1047" DrawAspect="Content" ObjectID="_1728161058" r:id="rId53"/>
        </w:object>
      </w:r>
    </w:p>
    <w:p w14:paraId="104F1378" w14:textId="44AAA6C7" w:rsidR="00A675A2" w:rsidRPr="00D92570" w:rsidRDefault="00A675A2" w:rsidP="00A675A2">
      <w:pPr>
        <w:pStyle w:val="NoSpacing"/>
        <w:rPr>
          <w:sz w:val="24"/>
          <w:szCs w:val="24"/>
        </w:rPr>
      </w:pPr>
    </w:p>
    <w:p w14:paraId="35C66DBE" w14:textId="1613E988" w:rsidR="00A675A2" w:rsidRPr="00D92570" w:rsidRDefault="00A675A2" w:rsidP="00A675A2">
      <w:pPr>
        <w:pStyle w:val="NoSpacing"/>
        <w:rPr>
          <w:sz w:val="24"/>
          <w:szCs w:val="24"/>
        </w:rPr>
      </w:pPr>
      <w:r w:rsidRPr="00D92570">
        <w:rPr>
          <w:sz w:val="24"/>
          <w:szCs w:val="24"/>
        </w:rPr>
        <w:t xml:space="preserve">Out to second order in </w:t>
      </w:r>
      <w:r w:rsidRPr="00D92570">
        <w:rPr>
          <w:rFonts w:ascii="Calibri" w:hAnsi="Calibri" w:cs="Calibri"/>
          <w:sz w:val="24"/>
          <w:szCs w:val="24"/>
        </w:rPr>
        <w:t>λ</w:t>
      </w:r>
      <w:r w:rsidRPr="00D92570">
        <w:rPr>
          <w:sz w:val="24"/>
          <w:szCs w:val="24"/>
        </w:rPr>
        <w:t xml:space="preserve"> (first non-vanishing order) this would be:</w:t>
      </w:r>
    </w:p>
    <w:p w14:paraId="40771892" w14:textId="4AC17781" w:rsidR="00A675A2" w:rsidRPr="00D92570" w:rsidRDefault="00A675A2" w:rsidP="00A675A2">
      <w:pPr>
        <w:pStyle w:val="NoSpacing"/>
        <w:rPr>
          <w:sz w:val="24"/>
          <w:szCs w:val="24"/>
        </w:rPr>
      </w:pPr>
    </w:p>
    <w:p w14:paraId="13733660" w14:textId="77C83AC4" w:rsidR="00A675A2" w:rsidRPr="00D92570" w:rsidRDefault="00997284" w:rsidP="00A675A2">
      <w:pPr>
        <w:pStyle w:val="NoSpacing"/>
        <w:rPr>
          <w:sz w:val="24"/>
          <w:szCs w:val="24"/>
        </w:rPr>
      </w:pPr>
      <w:r w:rsidRPr="00D92570">
        <w:rPr>
          <w:noProof/>
          <w:sz w:val="24"/>
          <w:szCs w:val="24"/>
        </w:rPr>
        <w:drawing>
          <wp:inline distT="0" distB="0" distL="0" distR="0" wp14:anchorId="578372FA" wp14:editId="2B9A05B6">
            <wp:extent cx="3741821" cy="691816"/>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rotWithShape="1">
                    <a:blip r:embed="rId54"/>
                    <a:srcRect t="13643" r="1196" b="7888"/>
                    <a:stretch/>
                  </pic:blipFill>
                  <pic:spPr bwMode="auto">
                    <a:xfrm>
                      <a:off x="0" y="0"/>
                      <a:ext cx="3755439" cy="694334"/>
                    </a:xfrm>
                    <a:prstGeom prst="rect">
                      <a:avLst/>
                    </a:prstGeom>
                    <a:ln>
                      <a:noFill/>
                    </a:ln>
                    <a:extLst>
                      <a:ext uri="{53640926-AAD7-44D8-BBD7-CCE9431645EC}">
                        <a14:shadowObscured xmlns:a14="http://schemas.microsoft.com/office/drawing/2010/main"/>
                      </a:ext>
                    </a:extLst>
                  </pic:spPr>
                </pic:pic>
              </a:graphicData>
            </a:graphic>
          </wp:inline>
        </w:drawing>
      </w:r>
    </w:p>
    <w:p w14:paraId="0574760D" w14:textId="0000538D" w:rsidR="00997284" w:rsidRPr="00D92570" w:rsidRDefault="00997284" w:rsidP="00997284">
      <w:pPr>
        <w:pStyle w:val="NoSpacing"/>
        <w:rPr>
          <w:sz w:val="24"/>
          <w:szCs w:val="24"/>
        </w:rPr>
      </w:pPr>
    </w:p>
    <w:p w14:paraId="2390EE3B" w14:textId="0CBFB98C" w:rsidR="00997284" w:rsidRPr="00D92570" w:rsidRDefault="002D327B" w:rsidP="00997284">
      <w:pPr>
        <w:pStyle w:val="NoSpacing"/>
        <w:rPr>
          <w:sz w:val="24"/>
          <w:szCs w:val="24"/>
        </w:rPr>
      </w:pPr>
      <w:r>
        <w:rPr>
          <w:sz w:val="24"/>
          <w:szCs w:val="24"/>
        </w:rPr>
        <w:t>Now the first O(2) diagram has a multiplicity of 3</w:t>
      </w:r>
      <w:r>
        <w:rPr>
          <w:rFonts w:ascii="Calibri" w:hAnsi="Calibri" w:cs="Calibri"/>
          <w:sz w:val="24"/>
          <w:szCs w:val="24"/>
        </w:rPr>
        <w:t>·</w:t>
      </w:r>
      <w:r>
        <w:rPr>
          <w:sz w:val="24"/>
          <w:szCs w:val="24"/>
        </w:rPr>
        <w:t xml:space="preserve">3 because there are three ways to choose the leg on the first </w:t>
      </w:r>
      <w:r>
        <w:rPr>
          <w:rFonts w:ascii="Calibri" w:hAnsi="Calibri" w:cs="Calibri"/>
          <w:sz w:val="24"/>
          <w:szCs w:val="24"/>
        </w:rPr>
        <w:t>λ</w:t>
      </w:r>
      <w:r>
        <w:rPr>
          <w:sz w:val="24"/>
          <w:szCs w:val="24"/>
        </w:rPr>
        <w:t xml:space="preserve"> and three ways to choose the leg on the second </w:t>
      </w:r>
      <w:r>
        <w:rPr>
          <w:rFonts w:ascii="Calibri" w:hAnsi="Calibri" w:cs="Calibri"/>
          <w:sz w:val="24"/>
          <w:szCs w:val="24"/>
        </w:rPr>
        <w:t>λ</w:t>
      </w:r>
      <w:r>
        <w:rPr>
          <w:sz w:val="24"/>
          <w:szCs w:val="24"/>
        </w:rPr>
        <w:t>, which connect.   Then by default the other two legs on each will connect.  The symmetry factor would be (1/2)</w:t>
      </w:r>
      <w:r>
        <w:rPr>
          <w:sz w:val="24"/>
          <w:szCs w:val="24"/>
          <w:vertAlign w:val="superscript"/>
        </w:rPr>
        <w:t>2</w:t>
      </w:r>
      <w:r>
        <w:rPr>
          <w:sz w:val="24"/>
          <w:szCs w:val="24"/>
        </w:rPr>
        <w:t xml:space="preserve"> fo</w:t>
      </w:r>
      <w:r w:rsidRPr="00D92570">
        <w:rPr>
          <w:sz w:val="24"/>
          <w:szCs w:val="24"/>
        </w:rPr>
        <w:t xml:space="preserve">r two coincident propagators, and (1/2!) for two identical vertices.  And second diagram </w:t>
      </w:r>
      <w:r>
        <w:rPr>
          <w:sz w:val="24"/>
          <w:szCs w:val="24"/>
        </w:rPr>
        <w:t>has a multiplicity of 3</w:t>
      </w:r>
      <w:r>
        <w:rPr>
          <w:rFonts w:ascii="Calibri" w:hAnsi="Calibri" w:cs="Calibri"/>
          <w:sz w:val="24"/>
          <w:szCs w:val="24"/>
        </w:rPr>
        <w:t>·</w:t>
      </w:r>
      <w:r>
        <w:rPr>
          <w:sz w:val="24"/>
          <w:szCs w:val="24"/>
        </w:rPr>
        <w:t xml:space="preserve">2 since there are three ways to connect a leg of the first </w:t>
      </w:r>
      <w:r>
        <w:rPr>
          <w:rFonts w:ascii="Calibri" w:hAnsi="Calibri" w:cs="Calibri"/>
          <w:sz w:val="24"/>
          <w:szCs w:val="24"/>
        </w:rPr>
        <w:t>λ</w:t>
      </w:r>
      <w:r>
        <w:rPr>
          <w:sz w:val="24"/>
          <w:szCs w:val="24"/>
        </w:rPr>
        <w:t xml:space="preserve"> to the second </w:t>
      </w:r>
      <w:r>
        <w:rPr>
          <w:rFonts w:ascii="Calibri" w:hAnsi="Calibri" w:cs="Calibri"/>
          <w:sz w:val="24"/>
          <w:szCs w:val="24"/>
        </w:rPr>
        <w:t>λ</w:t>
      </w:r>
      <w:r>
        <w:rPr>
          <w:sz w:val="24"/>
          <w:szCs w:val="24"/>
        </w:rPr>
        <w:t xml:space="preserve">, and then two ways to connect a remaining leg of the first lambda to the second lambda.  And then default connect the remaining.  And it </w:t>
      </w:r>
      <w:r w:rsidRPr="00D92570">
        <w:rPr>
          <w:sz w:val="24"/>
          <w:szCs w:val="24"/>
        </w:rPr>
        <w:t xml:space="preserve">gets </w:t>
      </w:r>
      <w:r>
        <w:rPr>
          <w:sz w:val="24"/>
          <w:szCs w:val="24"/>
        </w:rPr>
        <w:t xml:space="preserve">symmetry </w:t>
      </w:r>
      <w:r w:rsidRPr="00D92570">
        <w:rPr>
          <w:sz w:val="24"/>
          <w:szCs w:val="24"/>
        </w:rPr>
        <w:t xml:space="preserve">factor of (1/3!) for three identical propagators, and (1/2!) for two identical vertices.  </w:t>
      </w:r>
      <w:r w:rsidR="00997284" w:rsidRPr="00D92570">
        <w:rPr>
          <w:sz w:val="24"/>
          <w:szCs w:val="24"/>
        </w:rPr>
        <w:t>And this works out to</w:t>
      </w:r>
      <w:r>
        <w:rPr>
          <w:sz w:val="24"/>
          <w:szCs w:val="24"/>
        </w:rPr>
        <w:t>, doing the two different ways</w:t>
      </w:r>
      <w:r w:rsidR="00997284" w:rsidRPr="00D92570">
        <w:rPr>
          <w:sz w:val="24"/>
          <w:szCs w:val="24"/>
        </w:rPr>
        <w:t>:</w:t>
      </w:r>
    </w:p>
    <w:p w14:paraId="248F4A58" w14:textId="77777777" w:rsidR="00997284" w:rsidRPr="00D92570" w:rsidRDefault="00997284" w:rsidP="00997284">
      <w:pPr>
        <w:pStyle w:val="NoSpacing"/>
        <w:rPr>
          <w:sz w:val="24"/>
          <w:szCs w:val="24"/>
        </w:rPr>
      </w:pPr>
    </w:p>
    <w:p w14:paraId="414FE678" w14:textId="074F4DE6" w:rsidR="00997284" w:rsidRPr="00D92570" w:rsidRDefault="002D327B" w:rsidP="00997284">
      <w:pPr>
        <w:pStyle w:val="NoSpacing"/>
        <w:rPr>
          <w:sz w:val="24"/>
          <w:szCs w:val="24"/>
        </w:rPr>
      </w:pPr>
      <w:r w:rsidRPr="002D327B">
        <w:rPr>
          <w:position w:val="-114"/>
          <w:sz w:val="24"/>
          <w:szCs w:val="24"/>
        </w:rPr>
        <w:object w:dxaOrig="9820" w:dyaOrig="1960" w14:anchorId="181D974A">
          <v:shape id="_x0000_i1048" type="#_x0000_t75" style="width:491.2pt;height:98.05pt" o:ole="">
            <v:imagedata r:id="rId55" o:title=""/>
          </v:shape>
          <o:OLEObject Type="Embed" ProgID="Equation.DSMT4" ShapeID="_x0000_i1048" DrawAspect="Content" ObjectID="_1728161059" r:id="rId56"/>
        </w:object>
      </w:r>
    </w:p>
    <w:p w14:paraId="69279798" w14:textId="0117DF9E" w:rsidR="00997284" w:rsidRPr="00D92570" w:rsidRDefault="00997284" w:rsidP="00997284">
      <w:pPr>
        <w:pStyle w:val="NoSpacing"/>
        <w:rPr>
          <w:sz w:val="24"/>
          <w:szCs w:val="24"/>
        </w:rPr>
      </w:pPr>
    </w:p>
    <w:p w14:paraId="0BEA5544" w14:textId="62BA0FA2" w:rsidR="00997284" w:rsidRPr="00D92570" w:rsidRDefault="00840263" w:rsidP="00997284">
      <w:pPr>
        <w:pStyle w:val="NoSpacing"/>
        <w:rPr>
          <w:sz w:val="24"/>
          <w:szCs w:val="24"/>
        </w:rPr>
      </w:pPr>
      <w:r w:rsidRPr="00D92570">
        <w:rPr>
          <w:sz w:val="24"/>
          <w:szCs w:val="24"/>
        </w:rPr>
        <w:t xml:space="preserve">So to second order in </w:t>
      </w:r>
      <w:r w:rsidRPr="00D92570">
        <w:rPr>
          <w:rFonts w:ascii="Calibri" w:hAnsi="Calibri" w:cs="Calibri"/>
          <w:sz w:val="24"/>
          <w:szCs w:val="24"/>
        </w:rPr>
        <w:t>λ</w:t>
      </w:r>
      <w:r w:rsidRPr="00D92570">
        <w:rPr>
          <w:sz w:val="24"/>
          <w:szCs w:val="24"/>
        </w:rPr>
        <w:t>, we have:</w:t>
      </w:r>
    </w:p>
    <w:p w14:paraId="6E6E85B0" w14:textId="77777777" w:rsidR="00997284" w:rsidRPr="00D92570" w:rsidRDefault="00997284" w:rsidP="00997284">
      <w:pPr>
        <w:pStyle w:val="NoSpacing"/>
        <w:rPr>
          <w:sz w:val="24"/>
          <w:szCs w:val="24"/>
        </w:rPr>
      </w:pPr>
    </w:p>
    <w:p w14:paraId="210B9E43" w14:textId="6DC364BA" w:rsidR="00997284" w:rsidRPr="00D92570" w:rsidRDefault="00840263" w:rsidP="00997284">
      <w:pPr>
        <w:pStyle w:val="NoSpacing"/>
        <w:rPr>
          <w:sz w:val="24"/>
          <w:szCs w:val="24"/>
        </w:rPr>
      </w:pPr>
      <w:r w:rsidRPr="00D92570">
        <w:rPr>
          <w:position w:val="-32"/>
          <w:sz w:val="24"/>
          <w:szCs w:val="24"/>
        </w:rPr>
        <w:object w:dxaOrig="4099" w:dyaOrig="760" w14:anchorId="22C1F22D">
          <v:shape id="_x0000_i1049" type="#_x0000_t75" style="width:203.7pt;height:37.9pt" o:ole="">
            <v:imagedata r:id="rId57" o:title=""/>
          </v:shape>
          <o:OLEObject Type="Embed" ProgID="Equation.DSMT4" ShapeID="_x0000_i1049" DrawAspect="Content" ObjectID="_1728161060" r:id="rId58"/>
        </w:object>
      </w:r>
    </w:p>
    <w:p w14:paraId="7BFC2CF3" w14:textId="14557060" w:rsidR="00840263" w:rsidRPr="00D92570" w:rsidRDefault="00840263" w:rsidP="00997284">
      <w:pPr>
        <w:pStyle w:val="NoSpacing"/>
        <w:rPr>
          <w:sz w:val="24"/>
          <w:szCs w:val="24"/>
        </w:rPr>
      </w:pPr>
    </w:p>
    <w:p w14:paraId="7A5993A1" w14:textId="527E983D" w:rsidR="00A675A2" w:rsidRPr="00D92570" w:rsidRDefault="00D24343" w:rsidP="00A77223">
      <w:pPr>
        <w:pStyle w:val="NoSpacing"/>
        <w:rPr>
          <w:sz w:val="24"/>
          <w:szCs w:val="24"/>
        </w:rPr>
      </w:pPr>
      <w:r>
        <w:rPr>
          <w:sz w:val="24"/>
          <w:szCs w:val="24"/>
        </w:rPr>
        <w:t>And we’ll note that the total multiplicity of the O(2) diagrams is 3</w:t>
      </w:r>
      <w:r>
        <w:rPr>
          <w:rFonts w:ascii="Calibri" w:hAnsi="Calibri" w:cs="Calibri"/>
          <w:sz w:val="24"/>
          <w:szCs w:val="24"/>
        </w:rPr>
        <w:t>·</w:t>
      </w:r>
      <w:r>
        <w:rPr>
          <w:sz w:val="24"/>
          <w:szCs w:val="24"/>
        </w:rPr>
        <w:t>3 + 3</w:t>
      </w:r>
      <w:r>
        <w:rPr>
          <w:rFonts w:ascii="Calibri" w:hAnsi="Calibri" w:cs="Calibri"/>
          <w:sz w:val="24"/>
          <w:szCs w:val="24"/>
        </w:rPr>
        <w:t>·</w:t>
      </w:r>
      <w:r>
        <w:rPr>
          <w:sz w:val="24"/>
          <w:szCs w:val="24"/>
        </w:rPr>
        <w:t>2 = 15, which equals (p + m + 3n</w:t>
      </w:r>
      <w:r w:rsidR="00A77223">
        <w:rPr>
          <w:sz w:val="24"/>
          <w:szCs w:val="24"/>
        </w:rPr>
        <w:t xml:space="preserve"> - 1</w:t>
      </w:r>
      <w:r>
        <w:rPr>
          <w:sz w:val="24"/>
          <w:szCs w:val="24"/>
        </w:rPr>
        <w:t>)!! = (0 + 0 + 3</w:t>
      </w:r>
      <w:r>
        <w:rPr>
          <w:rFonts w:ascii="Calibri" w:hAnsi="Calibri" w:cs="Calibri"/>
          <w:sz w:val="24"/>
          <w:szCs w:val="24"/>
        </w:rPr>
        <w:t>·</w:t>
      </w:r>
      <w:r>
        <w:rPr>
          <w:sz w:val="24"/>
          <w:szCs w:val="24"/>
        </w:rPr>
        <w:t>2</w:t>
      </w:r>
      <w:r w:rsidR="00A77223">
        <w:rPr>
          <w:sz w:val="24"/>
          <w:szCs w:val="24"/>
        </w:rPr>
        <w:t xml:space="preserve"> - 1</w:t>
      </w:r>
      <w:r>
        <w:rPr>
          <w:sz w:val="24"/>
          <w:szCs w:val="24"/>
        </w:rPr>
        <w:t xml:space="preserve">)!! = </w:t>
      </w:r>
      <w:r w:rsidR="00A77223">
        <w:rPr>
          <w:sz w:val="24"/>
          <w:szCs w:val="24"/>
        </w:rPr>
        <w:t>5</w:t>
      </w:r>
      <w:r>
        <w:rPr>
          <w:sz w:val="24"/>
          <w:szCs w:val="24"/>
        </w:rPr>
        <w:t>!!</w:t>
      </w:r>
      <w:r w:rsidR="00A77223">
        <w:rPr>
          <w:sz w:val="24"/>
          <w:szCs w:val="24"/>
        </w:rPr>
        <w:t xml:space="preserve">.  </w:t>
      </w:r>
    </w:p>
    <w:p w14:paraId="4C1D9837" w14:textId="77777777" w:rsidR="00360F3E" w:rsidRDefault="00360F3E" w:rsidP="00D96EFE">
      <w:pPr>
        <w:pStyle w:val="NoSpacing"/>
      </w:pPr>
    </w:p>
    <w:p w14:paraId="1B1086FE" w14:textId="1534516E" w:rsidR="00D96EFE" w:rsidRPr="0086588E" w:rsidRDefault="00916F95" w:rsidP="00D96EFE">
      <w:pPr>
        <w:pStyle w:val="NoSpacing"/>
        <w:rPr>
          <w:b/>
          <w:sz w:val="28"/>
          <w:szCs w:val="24"/>
        </w:rPr>
      </w:pPr>
      <w:r>
        <w:rPr>
          <w:b/>
          <w:sz w:val="28"/>
          <w:szCs w:val="24"/>
        </w:rPr>
        <w:t>‘1 dimensional’ complex Gaussian integrals</w:t>
      </w:r>
    </w:p>
    <w:p w14:paraId="64178E5F" w14:textId="485E030C" w:rsidR="00D96EFE" w:rsidRPr="00FC0F63" w:rsidRDefault="00D96EFE" w:rsidP="00D96EFE">
      <w:pPr>
        <w:pStyle w:val="NoSpacing"/>
        <w:rPr>
          <w:sz w:val="24"/>
        </w:rPr>
      </w:pPr>
      <w:r w:rsidRPr="00FC0F63">
        <w:rPr>
          <w:sz w:val="24"/>
        </w:rPr>
        <w:t xml:space="preserve">Now consider </w:t>
      </w:r>
      <w:r w:rsidR="0086588E" w:rsidRPr="00FC0F63">
        <w:rPr>
          <w:sz w:val="24"/>
        </w:rPr>
        <w:t>a complex Gaussian distribution.  This is basically just a 2D Gaussian distribution in terms of (x,y), but which will be put in terms of (z,z</w:t>
      </w:r>
      <w:r w:rsidR="0086588E" w:rsidRPr="00FC0F63">
        <w:rPr>
          <w:sz w:val="24"/>
          <w:vertAlign w:val="superscript"/>
        </w:rPr>
        <w:t>*</w:t>
      </w:r>
      <w:r w:rsidR="0086588E" w:rsidRPr="00FC0F63">
        <w:rPr>
          <w:sz w:val="24"/>
        </w:rPr>
        <w:t>) instead, by change of variables.  The moment generating function is:</w:t>
      </w:r>
      <w:r w:rsidRPr="00FC0F63">
        <w:rPr>
          <w:sz w:val="24"/>
        </w:rPr>
        <w:t xml:space="preserve">  </w:t>
      </w:r>
    </w:p>
    <w:p w14:paraId="76BDB304" w14:textId="77777777" w:rsidR="00D96EFE" w:rsidRPr="00FC0F63" w:rsidRDefault="00D96EFE" w:rsidP="00D96EFE">
      <w:pPr>
        <w:pStyle w:val="NoSpacing"/>
        <w:rPr>
          <w:sz w:val="24"/>
        </w:rPr>
      </w:pPr>
    </w:p>
    <w:p w14:paraId="66899EDB" w14:textId="167DE5A4" w:rsidR="00D96EFE" w:rsidRPr="00FC0F63" w:rsidRDefault="00ED37E8" w:rsidP="00D96EFE">
      <w:pPr>
        <w:pStyle w:val="NoSpacing"/>
        <w:rPr>
          <w:sz w:val="24"/>
        </w:rPr>
      </w:pPr>
      <w:r w:rsidRPr="00D339AD">
        <w:rPr>
          <w:rFonts w:ascii="Calibri" w:hAnsi="Calibri" w:cs="Calibri"/>
          <w:position w:val="-24"/>
          <w:sz w:val="24"/>
        </w:rPr>
        <w:object w:dxaOrig="2960" w:dyaOrig="660" w14:anchorId="13823A29">
          <v:shape id="_x0000_i1050" type="#_x0000_t75" style="width:168.15pt;height:36pt" o:ole="" filled="t" fillcolor="#cfc">
            <v:imagedata r:id="rId59" o:title=""/>
          </v:shape>
          <o:OLEObject Type="Embed" ProgID="Equation.DSMT4" ShapeID="_x0000_i1050" DrawAspect="Content" ObjectID="_1728161061" r:id="rId60"/>
        </w:object>
      </w:r>
    </w:p>
    <w:p w14:paraId="48A021E2" w14:textId="77777777" w:rsidR="00D96EFE" w:rsidRPr="00FC0F63" w:rsidRDefault="00D96EFE" w:rsidP="00D96EFE">
      <w:pPr>
        <w:pStyle w:val="NoSpacing"/>
        <w:rPr>
          <w:sz w:val="24"/>
        </w:rPr>
      </w:pPr>
    </w:p>
    <w:p w14:paraId="4240AB46" w14:textId="59E263E0" w:rsidR="00D96EFE" w:rsidRPr="00FC0F63" w:rsidRDefault="00916F95" w:rsidP="00D96EFE">
      <w:pPr>
        <w:pStyle w:val="NoSpacing"/>
        <w:rPr>
          <w:sz w:val="24"/>
        </w:rPr>
      </w:pPr>
      <w:r w:rsidRPr="00FC0F63">
        <w:rPr>
          <w:sz w:val="24"/>
        </w:rPr>
        <w:t>Note this is actually the square of the previous result.  We can prove this as follows:</w:t>
      </w:r>
    </w:p>
    <w:p w14:paraId="696ABD56" w14:textId="77777777" w:rsidR="00D96EFE" w:rsidRPr="00FC0F63" w:rsidRDefault="00D96EFE" w:rsidP="00D96EFE">
      <w:pPr>
        <w:pStyle w:val="NoSpacing"/>
        <w:rPr>
          <w:sz w:val="24"/>
        </w:rPr>
      </w:pPr>
    </w:p>
    <w:p w14:paraId="3EEE6F99" w14:textId="22A86043" w:rsidR="00D96EFE" w:rsidRDefault="005E6A69" w:rsidP="00D96EFE">
      <w:pPr>
        <w:pStyle w:val="NoSpacing"/>
        <w:rPr>
          <w:sz w:val="24"/>
        </w:rPr>
      </w:pPr>
      <w:r w:rsidRPr="005E6A69">
        <w:rPr>
          <w:position w:val="-30"/>
          <w:sz w:val="24"/>
        </w:rPr>
        <w:object w:dxaOrig="8500" w:dyaOrig="760" w14:anchorId="1BC3034F">
          <v:shape id="_x0000_i1051" type="#_x0000_t75" style="width:462.3pt;height:36.95pt" o:ole="">
            <v:imagedata r:id="rId61" o:title=""/>
          </v:shape>
          <o:OLEObject Type="Embed" ProgID="Equation.DSMT4" ShapeID="_x0000_i1051" DrawAspect="Content" ObjectID="_1728161062" r:id="rId62"/>
        </w:object>
      </w:r>
    </w:p>
    <w:p w14:paraId="4C4DBE33" w14:textId="77777777" w:rsidR="003D33BB" w:rsidRDefault="003D33BB" w:rsidP="00D96EFE">
      <w:pPr>
        <w:pStyle w:val="NoSpacing"/>
        <w:rPr>
          <w:sz w:val="24"/>
        </w:rPr>
      </w:pPr>
    </w:p>
    <w:p w14:paraId="369CF711" w14:textId="6690ADED" w:rsidR="00D339AD" w:rsidRDefault="00D339AD" w:rsidP="00D96EFE">
      <w:pPr>
        <w:pStyle w:val="NoSpacing"/>
        <w:rPr>
          <w:sz w:val="24"/>
        </w:rPr>
      </w:pPr>
      <w:r>
        <w:rPr>
          <w:sz w:val="24"/>
        </w:rPr>
        <w:t>(Jacobian of transformation is 2 so,)  So we have:</w:t>
      </w:r>
    </w:p>
    <w:p w14:paraId="79809A89" w14:textId="55B57D0B" w:rsidR="00D339AD" w:rsidRDefault="00D339AD" w:rsidP="00D96EFE">
      <w:pPr>
        <w:pStyle w:val="NoSpacing"/>
        <w:rPr>
          <w:sz w:val="24"/>
        </w:rPr>
      </w:pPr>
    </w:p>
    <w:p w14:paraId="2E8AF1D4" w14:textId="48BE4061" w:rsidR="00D339AD" w:rsidRPr="00FC0F63" w:rsidRDefault="00B851D2" w:rsidP="00D96EFE">
      <w:pPr>
        <w:pStyle w:val="NoSpacing"/>
        <w:rPr>
          <w:sz w:val="24"/>
        </w:rPr>
      </w:pPr>
      <w:r w:rsidRPr="00FC0F63">
        <w:rPr>
          <w:rFonts w:ascii="Calibri" w:hAnsi="Calibri" w:cs="Calibri"/>
          <w:position w:val="-32"/>
          <w:sz w:val="24"/>
        </w:rPr>
        <w:object w:dxaOrig="5500" w:dyaOrig="760" w14:anchorId="236C1BE6">
          <v:shape id="_x0000_i1052" type="#_x0000_t75" style="width:293.7pt;height:36pt" o:ole="" filled="t" fillcolor="#cfc">
            <v:imagedata r:id="rId63" o:title=""/>
          </v:shape>
          <o:OLEObject Type="Embed" ProgID="Equation.DSMT4" ShapeID="_x0000_i1052" DrawAspect="Content" ObjectID="_1728161063" r:id="rId64"/>
        </w:object>
      </w:r>
    </w:p>
    <w:p w14:paraId="5C3C14E0" w14:textId="2EE2E43F" w:rsidR="00D96EFE" w:rsidRPr="00FC0F63" w:rsidRDefault="00D96EFE" w:rsidP="00D96EFE">
      <w:pPr>
        <w:pStyle w:val="NoSpacing"/>
        <w:rPr>
          <w:sz w:val="24"/>
        </w:rPr>
      </w:pPr>
    </w:p>
    <w:p w14:paraId="4FAD2A0F" w14:textId="7EAC43D6" w:rsidR="005B2319" w:rsidRPr="00FC0F63" w:rsidRDefault="005B2319" w:rsidP="00D96EFE">
      <w:pPr>
        <w:pStyle w:val="NoSpacing"/>
        <w:rPr>
          <w:sz w:val="24"/>
        </w:rPr>
      </w:pPr>
      <w:r w:rsidRPr="00FC0F63">
        <w:rPr>
          <w:sz w:val="24"/>
        </w:rPr>
        <w:t xml:space="preserve">Again we’ll </w:t>
      </w:r>
      <w:r w:rsidR="003D33BB">
        <w:rPr>
          <w:sz w:val="24"/>
        </w:rPr>
        <w:t xml:space="preserve">observe </w:t>
      </w:r>
      <w:r w:rsidRPr="00FC0F63">
        <w:rPr>
          <w:sz w:val="24"/>
        </w:rPr>
        <w:t>that evaluating the exponent at the minimum gives us the correct e</w:t>
      </w:r>
      <w:r w:rsidRPr="00FC0F63">
        <w:rPr>
          <w:sz w:val="24"/>
          <w:vertAlign w:val="superscript"/>
        </w:rPr>
        <w:t>()</w:t>
      </w:r>
      <w:r w:rsidRPr="00FC0F63">
        <w:rPr>
          <w:sz w:val="24"/>
        </w:rPr>
        <w:t xml:space="preserve"> factor,</w:t>
      </w:r>
    </w:p>
    <w:p w14:paraId="71BC3159" w14:textId="5BBE0650" w:rsidR="005B2319" w:rsidRPr="00FC0F63" w:rsidRDefault="005B2319" w:rsidP="00D96EFE">
      <w:pPr>
        <w:pStyle w:val="NoSpacing"/>
        <w:rPr>
          <w:sz w:val="24"/>
        </w:rPr>
      </w:pPr>
    </w:p>
    <w:p w14:paraId="240502F5" w14:textId="723E2056" w:rsidR="005B2319" w:rsidRDefault="005B2319" w:rsidP="00D96EFE">
      <w:pPr>
        <w:pStyle w:val="NoSpacing"/>
        <w:rPr>
          <w:sz w:val="24"/>
        </w:rPr>
      </w:pPr>
      <w:r w:rsidRPr="00FC0F63">
        <w:rPr>
          <w:position w:val="-98"/>
          <w:sz w:val="24"/>
        </w:rPr>
        <w:object w:dxaOrig="4320" w:dyaOrig="2079" w14:anchorId="2635F1BC">
          <v:shape id="_x0000_i1053" type="#_x0000_t75" style="width:3in;height:101.85pt" o:ole="">
            <v:imagedata r:id="rId65" o:title=""/>
          </v:shape>
          <o:OLEObject Type="Embed" ProgID="Equation.DSMT4" ShapeID="_x0000_i1053" DrawAspect="Content" ObjectID="_1728161064" r:id="rId66"/>
        </w:object>
      </w:r>
    </w:p>
    <w:p w14:paraId="546B75BB" w14:textId="399075C1" w:rsidR="005867F8" w:rsidRDefault="005867F8" w:rsidP="00D96EFE">
      <w:pPr>
        <w:pStyle w:val="NoSpacing"/>
        <w:rPr>
          <w:sz w:val="24"/>
        </w:rPr>
      </w:pPr>
    </w:p>
    <w:p w14:paraId="76023963" w14:textId="0103DD8C" w:rsidR="005867F8" w:rsidRDefault="005867F8" w:rsidP="00D96EFE">
      <w:pPr>
        <w:pStyle w:val="NoSpacing"/>
        <w:rPr>
          <w:sz w:val="24"/>
        </w:rPr>
      </w:pPr>
      <w:r>
        <w:rPr>
          <w:sz w:val="24"/>
        </w:rPr>
        <w:t>So we can write:</w:t>
      </w:r>
    </w:p>
    <w:p w14:paraId="64D12A6D" w14:textId="77777777" w:rsidR="005867F8" w:rsidRPr="00FC0F63" w:rsidRDefault="005867F8" w:rsidP="005867F8">
      <w:pPr>
        <w:pStyle w:val="NoSpacing"/>
        <w:rPr>
          <w:sz w:val="24"/>
        </w:rPr>
      </w:pPr>
    </w:p>
    <w:p w14:paraId="47557BA0" w14:textId="0ED4EB60" w:rsidR="005867F8" w:rsidRPr="00FC0F63" w:rsidRDefault="0075134F" w:rsidP="005867F8">
      <w:pPr>
        <w:pStyle w:val="NoSpacing"/>
        <w:rPr>
          <w:rFonts w:ascii="Calibri" w:hAnsi="Calibri" w:cs="Calibri"/>
          <w:sz w:val="24"/>
        </w:rPr>
      </w:pPr>
      <w:r w:rsidRPr="005867F8">
        <w:rPr>
          <w:rFonts w:ascii="Calibri" w:hAnsi="Calibri" w:cs="Calibri"/>
          <w:position w:val="-16"/>
          <w:sz w:val="24"/>
        </w:rPr>
        <w:object w:dxaOrig="2280" w:dyaOrig="440" w14:anchorId="470F4238">
          <v:shape id="_x0000_i1054" type="#_x0000_t75" style="width:99pt;height:22.25pt" o:ole="" filled="t" fillcolor="#cfc">
            <v:imagedata r:id="rId67" o:title=""/>
          </v:shape>
          <o:OLEObject Type="Embed" ProgID="Equation.DSMT4" ShapeID="_x0000_i1054" DrawAspect="Content" ObjectID="_1728161065" r:id="rId68"/>
        </w:object>
      </w:r>
    </w:p>
    <w:p w14:paraId="6B44ABEA" w14:textId="77777777" w:rsidR="005B2319" w:rsidRPr="00FC0F63" w:rsidRDefault="005B2319" w:rsidP="00D96EFE">
      <w:pPr>
        <w:pStyle w:val="NoSpacing"/>
        <w:rPr>
          <w:sz w:val="24"/>
        </w:rPr>
      </w:pPr>
    </w:p>
    <w:p w14:paraId="515B1BCE" w14:textId="41336208" w:rsidR="00916F95" w:rsidRPr="00FC0F63" w:rsidRDefault="00916F95" w:rsidP="00D96EFE">
      <w:pPr>
        <w:pStyle w:val="NoSpacing"/>
        <w:rPr>
          <w:sz w:val="24"/>
        </w:rPr>
      </w:pPr>
      <w:r w:rsidRPr="00FC0F63">
        <w:rPr>
          <w:sz w:val="24"/>
        </w:rPr>
        <w:t>A Taylor expansion in powers of j, j</w:t>
      </w:r>
      <w:r w:rsidRPr="00FC0F63">
        <w:rPr>
          <w:sz w:val="24"/>
          <w:vertAlign w:val="superscript"/>
        </w:rPr>
        <w:t>*</w:t>
      </w:r>
      <w:r w:rsidRPr="00FC0F63">
        <w:rPr>
          <w:sz w:val="24"/>
        </w:rPr>
        <w:t xml:space="preserve"> would give the moments:</w:t>
      </w:r>
    </w:p>
    <w:p w14:paraId="3E1ADD2D" w14:textId="77777777" w:rsidR="00916F95" w:rsidRPr="00FC0F63" w:rsidRDefault="00916F95" w:rsidP="00D96EFE">
      <w:pPr>
        <w:pStyle w:val="NoSpacing"/>
        <w:rPr>
          <w:sz w:val="24"/>
        </w:rPr>
      </w:pPr>
    </w:p>
    <w:p w14:paraId="3E08AFFE" w14:textId="4E3F35DE" w:rsidR="00916F95" w:rsidRPr="00FC0F63" w:rsidRDefault="000D282B" w:rsidP="00D96EFE">
      <w:pPr>
        <w:pStyle w:val="NoSpacing"/>
        <w:rPr>
          <w:sz w:val="24"/>
        </w:rPr>
      </w:pPr>
      <w:r w:rsidRPr="00FC0F63">
        <w:rPr>
          <w:position w:val="-30"/>
          <w:sz w:val="24"/>
        </w:rPr>
        <w:object w:dxaOrig="8940" w:dyaOrig="780" w14:anchorId="5C4207F8">
          <v:shape id="_x0000_i1055" type="#_x0000_t75" style="width:414pt;height:42.15pt" o:ole="">
            <v:imagedata r:id="rId69" o:title=""/>
          </v:shape>
          <o:OLEObject Type="Embed" ProgID="Equation.DSMT4" ShapeID="_x0000_i1055" DrawAspect="Content" ObjectID="_1728161066" r:id="rId70"/>
        </w:object>
      </w:r>
    </w:p>
    <w:p w14:paraId="373736E7" w14:textId="1D75BDBA" w:rsidR="00916F95" w:rsidRDefault="00916F95" w:rsidP="00D96EFE">
      <w:pPr>
        <w:pStyle w:val="NoSpacing"/>
        <w:rPr>
          <w:sz w:val="24"/>
        </w:rPr>
      </w:pPr>
    </w:p>
    <w:p w14:paraId="48FC4FE7" w14:textId="1C9CC863" w:rsidR="003D5F0B" w:rsidRDefault="003D5F0B" w:rsidP="00D96EFE">
      <w:pPr>
        <w:pStyle w:val="NoSpacing"/>
        <w:rPr>
          <w:sz w:val="24"/>
        </w:rPr>
      </w:pPr>
      <w:r>
        <w:rPr>
          <w:sz w:val="24"/>
        </w:rPr>
        <w:lastRenderedPageBreak/>
        <w:t xml:space="preserve">Well, we can work this expectation out.  Note m = n necessarily for a non-zero result, as otherwise we have, in real space, an odd number of x’s or y’s.  </w:t>
      </w:r>
    </w:p>
    <w:p w14:paraId="6CCBCA5D" w14:textId="77777777" w:rsidR="00D83EE4" w:rsidRDefault="00D83EE4" w:rsidP="00D96EFE">
      <w:pPr>
        <w:pStyle w:val="NoSpacing"/>
        <w:rPr>
          <w:sz w:val="24"/>
        </w:rPr>
      </w:pPr>
    </w:p>
    <w:p w14:paraId="16D99717" w14:textId="6583B142" w:rsidR="00D83EE4" w:rsidRDefault="00C12BE0" w:rsidP="00D96EFE">
      <w:pPr>
        <w:pStyle w:val="NoSpacing"/>
        <w:rPr>
          <w:sz w:val="24"/>
        </w:rPr>
      </w:pPr>
      <w:r w:rsidRPr="003D5F0B">
        <w:rPr>
          <w:position w:val="-136"/>
          <w:sz w:val="24"/>
        </w:rPr>
        <w:object w:dxaOrig="7440" w:dyaOrig="2840" w14:anchorId="50E14B46">
          <v:shape id="_x0000_i1056" type="#_x0000_t75" style="width:326.85pt;height:145.4pt" o:ole="">
            <v:imagedata r:id="rId71" o:title=""/>
          </v:shape>
          <o:OLEObject Type="Embed" ProgID="Equation.DSMT4" ShapeID="_x0000_i1056" DrawAspect="Content" ObjectID="_1728161067" r:id="rId72"/>
        </w:object>
      </w:r>
    </w:p>
    <w:p w14:paraId="684241C0" w14:textId="77777777" w:rsidR="00D83EE4" w:rsidRPr="00FC0F63" w:rsidRDefault="00D83EE4" w:rsidP="00D96EFE">
      <w:pPr>
        <w:pStyle w:val="NoSpacing"/>
        <w:rPr>
          <w:sz w:val="24"/>
        </w:rPr>
      </w:pPr>
    </w:p>
    <w:p w14:paraId="07F9BC7B" w14:textId="6DE66670" w:rsidR="00D96EFE" w:rsidRPr="00FC0F63" w:rsidRDefault="00916F95" w:rsidP="00D96EFE">
      <w:pPr>
        <w:pStyle w:val="NoSpacing"/>
        <w:rPr>
          <w:sz w:val="24"/>
        </w:rPr>
      </w:pPr>
      <w:r w:rsidRPr="00FC0F63">
        <w:rPr>
          <w:sz w:val="24"/>
        </w:rPr>
        <w:t xml:space="preserve">The cumulant generating function </w:t>
      </w:r>
      <w:r w:rsidR="00D96EFE" w:rsidRPr="00FC0F63">
        <w:rPr>
          <w:sz w:val="24"/>
        </w:rPr>
        <w:t>is given by</w:t>
      </w:r>
      <w:r w:rsidR="000D282B">
        <w:rPr>
          <w:sz w:val="24"/>
        </w:rPr>
        <w:t xml:space="preserve"> W(j,j</w:t>
      </w:r>
      <w:r w:rsidR="000D282B">
        <w:rPr>
          <w:sz w:val="24"/>
          <w:vertAlign w:val="superscript"/>
        </w:rPr>
        <w:t>*</w:t>
      </w:r>
      <w:r w:rsidR="000D282B">
        <w:rPr>
          <w:sz w:val="24"/>
        </w:rPr>
        <w:t>) = lnZ(j,j</w:t>
      </w:r>
      <w:r w:rsidR="000D282B">
        <w:rPr>
          <w:sz w:val="24"/>
          <w:vertAlign w:val="superscript"/>
        </w:rPr>
        <w:t>*</w:t>
      </w:r>
      <w:r w:rsidR="000D282B">
        <w:rPr>
          <w:sz w:val="24"/>
        </w:rPr>
        <w:t>).  So we have in general:</w:t>
      </w:r>
    </w:p>
    <w:p w14:paraId="5158A1AC" w14:textId="77777777" w:rsidR="00916F95" w:rsidRPr="00FC0F63" w:rsidRDefault="00916F95" w:rsidP="00D96EFE">
      <w:pPr>
        <w:pStyle w:val="NoSpacing"/>
        <w:rPr>
          <w:sz w:val="24"/>
        </w:rPr>
      </w:pPr>
    </w:p>
    <w:p w14:paraId="547C6176" w14:textId="00B5B7FB" w:rsidR="000D282B" w:rsidRDefault="00247D96" w:rsidP="00D96EFE">
      <w:pPr>
        <w:pStyle w:val="NoSpacing"/>
        <w:rPr>
          <w:sz w:val="24"/>
        </w:rPr>
      </w:pPr>
      <w:r w:rsidRPr="00FC0F63">
        <w:rPr>
          <w:position w:val="-30"/>
          <w:sz w:val="24"/>
        </w:rPr>
        <w:object w:dxaOrig="7460" w:dyaOrig="820" w14:anchorId="68D3D8E2">
          <v:shape id="_x0000_i1057" type="#_x0000_t75" style="width:371.85pt;height:42.15pt" o:ole="">
            <v:imagedata r:id="rId73" o:title=""/>
          </v:shape>
          <o:OLEObject Type="Embed" ProgID="Equation.DSMT4" ShapeID="_x0000_i1057" DrawAspect="Content" ObjectID="_1728161068" r:id="rId74"/>
        </w:object>
      </w:r>
    </w:p>
    <w:p w14:paraId="044D3298" w14:textId="3AF4CD60" w:rsidR="000D282B" w:rsidRDefault="000D282B" w:rsidP="00D96EFE">
      <w:pPr>
        <w:pStyle w:val="NoSpacing"/>
        <w:rPr>
          <w:sz w:val="24"/>
        </w:rPr>
      </w:pPr>
    </w:p>
    <w:p w14:paraId="5C77AAEC" w14:textId="181DD5B9" w:rsidR="000D282B" w:rsidRDefault="000D282B" w:rsidP="00D96EFE">
      <w:pPr>
        <w:pStyle w:val="NoSpacing"/>
        <w:rPr>
          <w:sz w:val="24"/>
        </w:rPr>
      </w:pPr>
      <w:r w:rsidRPr="00FC0F63">
        <w:rPr>
          <w:sz w:val="24"/>
        </w:rPr>
        <w:t>and of course derivatives w/r to j, j</w:t>
      </w:r>
      <w:r w:rsidRPr="00FC0F63">
        <w:rPr>
          <w:sz w:val="24"/>
          <w:vertAlign w:val="superscript"/>
        </w:rPr>
        <w:t>*</w:t>
      </w:r>
      <w:r w:rsidRPr="00FC0F63">
        <w:rPr>
          <w:sz w:val="24"/>
        </w:rPr>
        <w:t xml:space="preserve"> give the cumulants…not sure how a multivariable cumulant is defined</w:t>
      </w:r>
      <w:r>
        <w:rPr>
          <w:sz w:val="24"/>
        </w:rPr>
        <w:t>, maybe, e.g., &lt;zz</w:t>
      </w:r>
      <w:r>
        <w:rPr>
          <w:sz w:val="24"/>
          <w:vertAlign w:val="superscript"/>
        </w:rPr>
        <w:t>*</w:t>
      </w:r>
      <w:r>
        <w:rPr>
          <w:sz w:val="24"/>
        </w:rPr>
        <w:t>&gt;</w:t>
      </w:r>
      <w:r>
        <w:rPr>
          <w:sz w:val="24"/>
          <w:vertAlign w:val="subscript"/>
        </w:rPr>
        <w:t>1,2</w:t>
      </w:r>
      <w:r>
        <w:rPr>
          <w:sz w:val="24"/>
        </w:rPr>
        <w:t xml:space="preserve"> = &lt;z(z</w:t>
      </w:r>
      <w:r>
        <w:rPr>
          <w:sz w:val="24"/>
          <w:vertAlign w:val="superscript"/>
        </w:rPr>
        <w:t>*</w:t>
      </w:r>
      <w:r>
        <w:rPr>
          <w:sz w:val="24"/>
        </w:rPr>
        <w:t xml:space="preserve"> - &lt;z</w:t>
      </w:r>
      <w:r>
        <w:rPr>
          <w:sz w:val="24"/>
          <w:vertAlign w:val="superscript"/>
        </w:rPr>
        <w:t>*</w:t>
      </w:r>
      <w:r>
        <w:rPr>
          <w:sz w:val="24"/>
        </w:rPr>
        <w:t>&gt;)</w:t>
      </w:r>
      <w:r>
        <w:rPr>
          <w:sz w:val="24"/>
          <w:vertAlign w:val="superscript"/>
        </w:rPr>
        <w:t>2</w:t>
      </w:r>
      <w:r>
        <w:rPr>
          <w:sz w:val="24"/>
        </w:rPr>
        <w:t>&gt; or something.  And in our case here,</w:t>
      </w:r>
    </w:p>
    <w:p w14:paraId="6FE7C44D" w14:textId="77777777" w:rsidR="000D282B" w:rsidRDefault="000D282B" w:rsidP="00D96EFE">
      <w:pPr>
        <w:pStyle w:val="NoSpacing"/>
        <w:rPr>
          <w:sz w:val="24"/>
        </w:rPr>
      </w:pPr>
    </w:p>
    <w:p w14:paraId="12C06BC4" w14:textId="165DA6E6" w:rsidR="00D96EFE" w:rsidRPr="00FC0F63" w:rsidRDefault="000D282B" w:rsidP="00D96EFE">
      <w:pPr>
        <w:pStyle w:val="NoSpacing"/>
        <w:rPr>
          <w:sz w:val="24"/>
        </w:rPr>
      </w:pPr>
      <w:r w:rsidRPr="00841411">
        <w:rPr>
          <w:position w:val="-24"/>
          <w:sz w:val="24"/>
        </w:rPr>
        <w:object w:dxaOrig="2560" w:dyaOrig="720" w14:anchorId="5768A1E7">
          <v:shape id="_x0000_i1058" type="#_x0000_t75" style="width:132.15pt;height:36pt" o:ole="">
            <v:imagedata r:id="rId75" o:title=""/>
          </v:shape>
          <o:OLEObject Type="Embed" ProgID="Equation.DSMT4" ShapeID="_x0000_i1058" DrawAspect="Content" ObjectID="_1728161069" r:id="rId76"/>
        </w:object>
      </w:r>
    </w:p>
    <w:p w14:paraId="55091390" w14:textId="77777777" w:rsidR="00D96EFE" w:rsidRPr="00FC0F63" w:rsidRDefault="00D96EFE" w:rsidP="00D96EFE">
      <w:pPr>
        <w:pStyle w:val="NoSpacing"/>
        <w:rPr>
          <w:sz w:val="24"/>
        </w:rPr>
      </w:pPr>
    </w:p>
    <w:p w14:paraId="0FE3179A" w14:textId="6D9F2100" w:rsidR="0011323E" w:rsidRPr="00FC0F63" w:rsidRDefault="00916F95" w:rsidP="0011323E">
      <w:pPr>
        <w:pStyle w:val="NoSpacing"/>
        <w:rPr>
          <w:sz w:val="24"/>
        </w:rPr>
      </w:pPr>
      <w:r w:rsidRPr="00FC0F63">
        <w:rPr>
          <w:sz w:val="24"/>
        </w:rPr>
        <w:t>Again we can represent various correlations/averages graphically.  Consider first the results:</w:t>
      </w:r>
    </w:p>
    <w:p w14:paraId="160D2D97" w14:textId="77777777" w:rsidR="0011323E" w:rsidRPr="00FC0F63" w:rsidRDefault="0011323E" w:rsidP="0011323E">
      <w:pPr>
        <w:pStyle w:val="NoSpacing"/>
        <w:rPr>
          <w:sz w:val="24"/>
        </w:rPr>
      </w:pPr>
    </w:p>
    <w:p w14:paraId="129AA7A4" w14:textId="79F4A147" w:rsidR="0011323E" w:rsidRPr="00FC0F63" w:rsidRDefault="0017168E" w:rsidP="0011323E">
      <w:pPr>
        <w:pStyle w:val="NoSpacing"/>
        <w:rPr>
          <w:sz w:val="24"/>
        </w:rPr>
      </w:pPr>
      <w:r w:rsidRPr="00FC0F63">
        <w:rPr>
          <w:position w:val="-40"/>
          <w:sz w:val="24"/>
        </w:rPr>
        <w:object w:dxaOrig="7820" w:dyaOrig="880" w14:anchorId="434264B9">
          <v:shape id="_x0000_i1059" type="#_x0000_t75" style="width:393.15pt;height:42.15pt" o:ole="">
            <v:imagedata r:id="rId77" o:title=""/>
          </v:shape>
          <o:OLEObject Type="Embed" ProgID="Equation.DSMT4" ShapeID="_x0000_i1059" DrawAspect="Content" ObjectID="_1728161070" r:id="rId78"/>
        </w:object>
      </w:r>
    </w:p>
    <w:p w14:paraId="521DF161" w14:textId="77777777" w:rsidR="0011323E" w:rsidRPr="00FC0F63" w:rsidRDefault="0011323E" w:rsidP="0011323E">
      <w:pPr>
        <w:pStyle w:val="NoSpacing"/>
        <w:rPr>
          <w:sz w:val="24"/>
        </w:rPr>
      </w:pPr>
    </w:p>
    <w:p w14:paraId="61C1F5EC" w14:textId="7AB35A6F" w:rsidR="0011323E" w:rsidRPr="00FC0F63" w:rsidRDefault="0003781D" w:rsidP="0011323E">
      <w:pPr>
        <w:pStyle w:val="NoSpacing"/>
        <w:rPr>
          <w:sz w:val="24"/>
        </w:rPr>
      </w:pPr>
      <w:r w:rsidRPr="00FC0F63">
        <w:rPr>
          <w:sz w:val="24"/>
        </w:rPr>
        <w:t>where Z(0,0) = 2</w:t>
      </w:r>
      <w:r w:rsidRPr="00FC0F63">
        <w:rPr>
          <w:rFonts w:ascii="Calibri" w:hAnsi="Calibri" w:cs="Calibri"/>
          <w:sz w:val="24"/>
        </w:rPr>
        <w:t>π</w:t>
      </w:r>
      <w:r w:rsidRPr="00FC0F63">
        <w:rPr>
          <w:sz w:val="24"/>
        </w:rPr>
        <w:t>/a is the normalization of our distribution.  A</w:t>
      </w:r>
      <w:r w:rsidR="0011323E" w:rsidRPr="00FC0F63">
        <w:rPr>
          <w:sz w:val="24"/>
        </w:rPr>
        <w:t>n</w:t>
      </w:r>
      <w:r w:rsidRPr="00FC0F63">
        <w:rPr>
          <w:sz w:val="24"/>
        </w:rPr>
        <w:t>d also consider:</w:t>
      </w:r>
    </w:p>
    <w:p w14:paraId="690436D9" w14:textId="77777777" w:rsidR="0011323E" w:rsidRPr="00FC0F63" w:rsidRDefault="0011323E" w:rsidP="0011323E">
      <w:pPr>
        <w:pStyle w:val="NoSpacing"/>
        <w:rPr>
          <w:sz w:val="24"/>
        </w:rPr>
      </w:pPr>
    </w:p>
    <w:p w14:paraId="61B9140C" w14:textId="4CB6363A" w:rsidR="0011323E" w:rsidRPr="00FC0F63" w:rsidRDefault="0017168E" w:rsidP="0011323E">
      <w:pPr>
        <w:pStyle w:val="NoSpacing"/>
        <w:rPr>
          <w:sz w:val="24"/>
        </w:rPr>
      </w:pPr>
      <w:r w:rsidRPr="00FC0F63">
        <w:rPr>
          <w:position w:val="-30"/>
          <w:sz w:val="24"/>
        </w:rPr>
        <w:object w:dxaOrig="4420" w:dyaOrig="760" w14:anchorId="651EDDD4">
          <v:shape id="_x0000_i1060" type="#_x0000_t75" style="width:218.85pt;height:36pt" o:ole="">
            <v:imagedata r:id="rId79" o:title=""/>
          </v:shape>
          <o:OLEObject Type="Embed" ProgID="Equation.DSMT4" ShapeID="_x0000_i1060" DrawAspect="Content" ObjectID="_1728161071" r:id="rId80"/>
        </w:object>
      </w:r>
    </w:p>
    <w:p w14:paraId="1442FBCF" w14:textId="77777777" w:rsidR="0011323E" w:rsidRPr="00FC0F63" w:rsidRDefault="0011323E" w:rsidP="0011323E">
      <w:pPr>
        <w:pStyle w:val="NoSpacing"/>
        <w:rPr>
          <w:sz w:val="24"/>
        </w:rPr>
      </w:pPr>
    </w:p>
    <w:p w14:paraId="68C2F9CE" w14:textId="1D71CA44" w:rsidR="0011323E" w:rsidRPr="00FC0F63" w:rsidRDefault="0011323E" w:rsidP="0011323E">
      <w:pPr>
        <w:pStyle w:val="NoSpacing"/>
        <w:rPr>
          <w:sz w:val="24"/>
        </w:rPr>
      </w:pPr>
      <w:r w:rsidRPr="00FC0F63">
        <w:rPr>
          <w:sz w:val="24"/>
        </w:rPr>
        <w:t xml:space="preserve">then we could represent </w:t>
      </w:r>
      <w:r w:rsidR="00916F95" w:rsidRPr="00FC0F63">
        <w:rPr>
          <w:sz w:val="24"/>
        </w:rPr>
        <w:t>the latter</w:t>
      </w:r>
      <w:r w:rsidRPr="00FC0F63">
        <w:rPr>
          <w:sz w:val="24"/>
        </w:rPr>
        <w:t xml:space="preserve"> diagramatically as </w:t>
      </w:r>
    </w:p>
    <w:p w14:paraId="1AF64A3A" w14:textId="77777777" w:rsidR="0011323E" w:rsidRPr="00FC0F63" w:rsidRDefault="0011323E" w:rsidP="0011323E">
      <w:pPr>
        <w:pStyle w:val="NoSpacing"/>
        <w:rPr>
          <w:sz w:val="24"/>
        </w:rPr>
      </w:pPr>
    </w:p>
    <w:p w14:paraId="758A463E" w14:textId="4D44C816" w:rsidR="0011323E" w:rsidRPr="00FC0F63" w:rsidRDefault="000F5353" w:rsidP="0011323E">
      <w:pPr>
        <w:pStyle w:val="NoSpacing"/>
        <w:rPr>
          <w:sz w:val="24"/>
        </w:rPr>
      </w:pPr>
      <w:r w:rsidRPr="000F5353">
        <w:rPr>
          <w:noProof/>
          <w:sz w:val="24"/>
        </w:rPr>
        <w:lastRenderedPageBreak/>
        <w:drawing>
          <wp:inline distT="0" distB="0" distL="0" distR="0" wp14:anchorId="62BCC6B6" wp14:editId="6D558532">
            <wp:extent cx="3752850" cy="1118055"/>
            <wp:effectExtent l="0" t="0" r="0" b="6350"/>
            <wp:docPr id="7" name="Picture 7"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10;&#10;Description automatically generated with medium confidence"/>
                    <pic:cNvPicPr/>
                  </pic:nvPicPr>
                  <pic:blipFill>
                    <a:blip r:embed="rId81"/>
                    <a:stretch>
                      <a:fillRect/>
                    </a:stretch>
                  </pic:blipFill>
                  <pic:spPr>
                    <a:xfrm>
                      <a:off x="0" y="0"/>
                      <a:ext cx="3769640" cy="1123057"/>
                    </a:xfrm>
                    <a:prstGeom prst="rect">
                      <a:avLst/>
                    </a:prstGeom>
                  </pic:spPr>
                </pic:pic>
              </a:graphicData>
            </a:graphic>
          </wp:inline>
        </w:drawing>
      </w:r>
    </w:p>
    <w:p w14:paraId="54B5BB0C" w14:textId="77777777" w:rsidR="0011323E" w:rsidRPr="00FC0F63" w:rsidRDefault="0011323E" w:rsidP="0011323E">
      <w:pPr>
        <w:pStyle w:val="NoSpacing"/>
        <w:rPr>
          <w:sz w:val="24"/>
        </w:rPr>
      </w:pPr>
    </w:p>
    <w:p w14:paraId="4CC5D115" w14:textId="379974BD" w:rsidR="0017168E" w:rsidRDefault="0011323E" w:rsidP="0017168E">
      <w:pPr>
        <w:pStyle w:val="NoSpacing"/>
        <w:rPr>
          <w:sz w:val="24"/>
        </w:rPr>
      </w:pPr>
      <w:r w:rsidRPr="00FC0F63">
        <w:rPr>
          <w:sz w:val="24"/>
        </w:rPr>
        <w:t>where the arrows go from * to non</w:t>
      </w:r>
      <w:r w:rsidR="000F5353">
        <w:rPr>
          <w:sz w:val="24"/>
        </w:rPr>
        <w:t xml:space="preserve"> </w:t>
      </w:r>
      <w:r w:rsidRPr="00FC0F63">
        <w:rPr>
          <w:sz w:val="24"/>
        </w:rPr>
        <w:t>-*.  Note that if we don’t have the same number of z’s and z</w:t>
      </w:r>
      <w:r w:rsidRPr="00FC0F63">
        <w:rPr>
          <w:sz w:val="24"/>
          <w:vertAlign w:val="superscript"/>
        </w:rPr>
        <w:t>*</w:t>
      </w:r>
      <w:r w:rsidRPr="00FC0F63">
        <w:rPr>
          <w:sz w:val="24"/>
        </w:rPr>
        <w:t>’s, then the integral is zero (just like if we don’t have the same number of ψ’s, and ψ</w:t>
      </w:r>
      <w:r w:rsidRPr="00FC0F63">
        <w:rPr>
          <w:sz w:val="24"/>
          <w:vertAlign w:val="superscript"/>
        </w:rPr>
        <w:t>+</w:t>
      </w:r>
      <w:r w:rsidRPr="00FC0F63">
        <w:rPr>
          <w:sz w:val="24"/>
        </w:rPr>
        <w:t xml:space="preserve">’s).  </w:t>
      </w:r>
      <w:r w:rsidR="0017168E">
        <w:rPr>
          <w:sz w:val="24"/>
        </w:rPr>
        <w:t>If we want to calculate something like</w:t>
      </w:r>
      <w:r w:rsidR="0075134F">
        <w:rPr>
          <w:sz w:val="24"/>
        </w:rPr>
        <w:t xml:space="preserve"> (well </w:t>
      </w:r>
      <w:r w:rsidR="0075134F">
        <w:rPr>
          <w:rFonts w:ascii="Calibri" w:hAnsi="Calibri" w:cs="Calibri"/>
          <w:sz w:val="24"/>
        </w:rPr>
        <w:t>λ</w:t>
      </w:r>
      <w:r w:rsidR="0075134F">
        <w:rPr>
          <w:sz w:val="24"/>
        </w:rPr>
        <w:t xml:space="preserve"> would have to be negative for this to converge, or otherwise positive but at least small, and we’d have to keep the range of z restricted in this case so integrand doesn’t blow up)</w:t>
      </w:r>
      <w:r w:rsidR="0017168E">
        <w:rPr>
          <w:sz w:val="24"/>
        </w:rPr>
        <w:t>,</w:t>
      </w:r>
    </w:p>
    <w:p w14:paraId="128BBC14" w14:textId="77777777" w:rsidR="0017168E" w:rsidRDefault="0017168E" w:rsidP="0017168E">
      <w:pPr>
        <w:pStyle w:val="NoSpacing"/>
        <w:rPr>
          <w:sz w:val="24"/>
        </w:rPr>
      </w:pPr>
    </w:p>
    <w:p w14:paraId="00E05CFC" w14:textId="654AB2BB" w:rsidR="0017168E" w:rsidRPr="00FC0F63" w:rsidRDefault="0017168E" w:rsidP="0017168E">
      <w:pPr>
        <w:pStyle w:val="NoSpacing"/>
        <w:rPr>
          <w:sz w:val="24"/>
        </w:rPr>
      </w:pPr>
      <w:r w:rsidRPr="00FC0F63">
        <w:rPr>
          <w:position w:val="-32"/>
          <w:sz w:val="24"/>
        </w:rPr>
        <w:object w:dxaOrig="6280" w:dyaOrig="760" w14:anchorId="4A8C3BD6">
          <v:shape id="_x0000_i1061" type="#_x0000_t75" style="width:317.35pt;height:36pt" o:ole="" fillcolor="#cfc">
            <v:imagedata r:id="rId82" o:title=""/>
          </v:shape>
          <o:OLEObject Type="Embed" ProgID="Equation.DSMT4" ShapeID="_x0000_i1061" DrawAspect="Content" ObjectID="_1728161072" r:id="rId83"/>
        </w:object>
      </w:r>
    </w:p>
    <w:p w14:paraId="3A5BD3AA" w14:textId="77777777" w:rsidR="0017168E" w:rsidRPr="00FC0F63" w:rsidRDefault="0017168E" w:rsidP="0017168E">
      <w:pPr>
        <w:pStyle w:val="NoSpacing"/>
        <w:rPr>
          <w:sz w:val="24"/>
        </w:rPr>
      </w:pPr>
    </w:p>
    <w:p w14:paraId="4FF842F9" w14:textId="1D214D06" w:rsidR="00513F9C" w:rsidRDefault="0017168E" w:rsidP="0017168E">
      <w:pPr>
        <w:pStyle w:val="NoSpacing"/>
        <w:rPr>
          <w:sz w:val="24"/>
        </w:rPr>
      </w:pPr>
      <w:r w:rsidRPr="002F193F">
        <w:rPr>
          <w:color w:val="FF0000"/>
          <w:sz w:val="24"/>
        </w:rPr>
        <w:t>[</w:t>
      </w:r>
      <w:r w:rsidRPr="00FC0F63">
        <w:rPr>
          <w:color w:val="FF0000"/>
          <w:sz w:val="24"/>
        </w:rPr>
        <w:t xml:space="preserve">Z(0) means setting j and </w:t>
      </w:r>
      <w:r w:rsidRPr="00FC0F63">
        <w:rPr>
          <w:rFonts w:ascii="Calibri" w:hAnsi="Calibri" w:cs="Calibri"/>
          <w:color w:val="FF0000"/>
          <w:sz w:val="24"/>
        </w:rPr>
        <w:t>λ</w:t>
      </w:r>
      <w:r w:rsidRPr="00FC0F63">
        <w:rPr>
          <w:color w:val="FF0000"/>
          <w:sz w:val="24"/>
        </w:rPr>
        <w:t xml:space="preserve"> = 0</w:t>
      </w:r>
      <w:r w:rsidRPr="002F193F">
        <w:rPr>
          <w:color w:val="FF0000"/>
          <w:sz w:val="24"/>
        </w:rPr>
        <w:t>]</w:t>
      </w:r>
      <w:r w:rsidRPr="00FC0F63">
        <w:rPr>
          <w:sz w:val="24"/>
        </w:rPr>
        <w:t xml:space="preserve"> This can be calculated via the same perturbative scheme.  </w:t>
      </w:r>
      <w:r w:rsidR="00513F9C">
        <w:rPr>
          <w:sz w:val="24"/>
        </w:rPr>
        <w:t>We can say,</w:t>
      </w:r>
    </w:p>
    <w:p w14:paraId="219497E7" w14:textId="5C943FA6" w:rsidR="00513F9C" w:rsidRDefault="00513F9C" w:rsidP="0017168E">
      <w:pPr>
        <w:pStyle w:val="NoSpacing"/>
        <w:rPr>
          <w:sz w:val="24"/>
        </w:rPr>
      </w:pPr>
    </w:p>
    <w:p w14:paraId="3E5AAF20" w14:textId="3F13F653" w:rsidR="00513F9C" w:rsidRDefault="005E6A69" w:rsidP="0017168E">
      <w:pPr>
        <w:pStyle w:val="NoSpacing"/>
        <w:rPr>
          <w:sz w:val="24"/>
        </w:rPr>
      </w:pPr>
      <w:r w:rsidRPr="005E6A69">
        <w:rPr>
          <w:position w:val="-72"/>
          <w:sz w:val="24"/>
        </w:rPr>
        <w:object w:dxaOrig="8779" w:dyaOrig="1560" w14:anchorId="660795ED">
          <v:shape id="_x0000_i1062" type="#_x0000_t75" style="width:443.85pt;height:73.9pt" o:ole="" fillcolor="#cfc">
            <v:imagedata r:id="rId84" o:title=""/>
          </v:shape>
          <o:OLEObject Type="Embed" ProgID="Equation.DSMT4" ShapeID="_x0000_i1062" DrawAspect="Content" ObjectID="_1728161073" r:id="rId85"/>
        </w:object>
      </w:r>
    </w:p>
    <w:p w14:paraId="3F898567" w14:textId="77777777" w:rsidR="00513F9C" w:rsidRDefault="00513F9C" w:rsidP="0017168E">
      <w:pPr>
        <w:pStyle w:val="NoSpacing"/>
        <w:rPr>
          <w:sz w:val="24"/>
        </w:rPr>
      </w:pPr>
    </w:p>
    <w:p w14:paraId="4B04CE2C" w14:textId="5BC106B7" w:rsidR="00513F9C" w:rsidRDefault="003B0A6E" w:rsidP="0017168E">
      <w:pPr>
        <w:pStyle w:val="NoSpacing"/>
        <w:rPr>
          <w:sz w:val="24"/>
        </w:rPr>
      </w:pPr>
      <w:r>
        <w:rPr>
          <w:sz w:val="24"/>
        </w:rPr>
        <w:t>So we have:</w:t>
      </w:r>
    </w:p>
    <w:p w14:paraId="172B8841" w14:textId="7C16DD0F" w:rsidR="003B0A6E" w:rsidRDefault="003B0A6E" w:rsidP="0017168E">
      <w:pPr>
        <w:pStyle w:val="NoSpacing"/>
        <w:rPr>
          <w:sz w:val="24"/>
        </w:rPr>
      </w:pPr>
    </w:p>
    <w:p w14:paraId="142B722D" w14:textId="484AF24F" w:rsidR="003B0A6E" w:rsidRDefault="0075134F" w:rsidP="0017168E">
      <w:pPr>
        <w:pStyle w:val="NoSpacing"/>
        <w:rPr>
          <w:sz w:val="24"/>
        </w:rPr>
      </w:pPr>
      <w:r w:rsidRPr="003B0A6E">
        <w:rPr>
          <w:position w:val="-32"/>
        </w:rPr>
        <w:object w:dxaOrig="11260" w:dyaOrig="780" w14:anchorId="36F9828A">
          <v:shape id="_x0000_i1063" type="#_x0000_t75" style="width:527.7pt;height:36.45pt" o:ole="">
            <v:imagedata r:id="rId86" o:title=""/>
          </v:shape>
          <o:OLEObject Type="Embed" ProgID="Equation.DSMT4" ShapeID="_x0000_i1063" DrawAspect="Content" ObjectID="_1728161074" r:id="rId87"/>
        </w:object>
      </w:r>
    </w:p>
    <w:p w14:paraId="76D032FD" w14:textId="141E3A8B" w:rsidR="00513F9C" w:rsidRDefault="00513F9C" w:rsidP="0017168E">
      <w:pPr>
        <w:pStyle w:val="NoSpacing"/>
        <w:rPr>
          <w:sz w:val="24"/>
        </w:rPr>
      </w:pPr>
    </w:p>
    <w:p w14:paraId="66B8A7E8" w14:textId="1B346FF4" w:rsidR="003B0A6E" w:rsidRDefault="003B0A6E" w:rsidP="0017168E">
      <w:pPr>
        <w:pStyle w:val="NoSpacing"/>
        <w:rPr>
          <w:sz w:val="24"/>
        </w:rPr>
      </w:pPr>
      <w:r>
        <w:rPr>
          <w:sz w:val="24"/>
        </w:rPr>
        <w:t>Again, we could just evaluate the integral,</w:t>
      </w:r>
      <w:r w:rsidR="00FF5471">
        <w:rPr>
          <w:sz w:val="24"/>
        </w:rPr>
        <w:t xml:space="preserve"> and we’d get:</w:t>
      </w:r>
    </w:p>
    <w:p w14:paraId="2A4579FF" w14:textId="4665F644" w:rsidR="003B0A6E" w:rsidRDefault="003B0A6E" w:rsidP="0017168E">
      <w:pPr>
        <w:pStyle w:val="NoSpacing"/>
        <w:rPr>
          <w:sz w:val="24"/>
        </w:rPr>
      </w:pPr>
    </w:p>
    <w:p w14:paraId="50A5653F" w14:textId="3FD9FFC3" w:rsidR="003B0A6E" w:rsidRDefault="0075134F" w:rsidP="0017168E">
      <w:pPr>
        <w:pStyle w:val="NoSpacing"/>
        <w:rPr>
          <w:sz w:val="24"/>
        </w:rPr>
      </w:pPr>
      <w:r w:rsidRPr="0075134F">
        <w:rPr>
          <w:position w:val="-28"/>
        </w:rPr>
        <w:object w:dxaOrig="5120" w:dyaOrig="740" w14:anchorId="4C8D5C39">
          <v:shape id="_x0000_i1064" type="#_x0000_t75" style="width:267.65pt;height:38.85pt" o:ole="">
            <v:imagedata r:id="rId88" o:title=""/>
          </v:shape>
          <o:OLEObject Type="Embed" ProgID="Equation.DSMT4" ShapeID="_x0000_i1064" DrawAspect="Content" ObjectID="_1728161075" r:id="rId89"/>
        </w:object>
      </w:r>
    </w:p>
    <w:p w14:paraId="55A525C4" w14:textId="77777777" w:rsidR="00513F9C" w:rsidRDefault="00513F9C" w:rsidP="0017168E">
      <w:pPr>
        <w:pStyle w:val="NoSpacing"/>
        <w:rPr>
          <w:sz w:val="24"/>
        </w:rPr>
      </w:pPr>
    </w:p>
    <w:p w14:paraId="6FD3E95D" w14:textId="4482EB9E" w:rsidR="0017168E" w:rsidRPr="00FC0F63" w:rsidRDefault="003B0A6E" w:rsidP="0017168E">
      <w:pPr>
        <w:pStyle w:val="NoSpacing"/>
        <w:rPr>
          <w:sz w:val="24"/>
        </w:rPr>
      </w:pPr>
      <w:r>
        <w:rPr>
          <w:sz w:val="24"/>
        </w:rPr>
        <w:t xml:space="preserve">But also again, we typically won’t be able to explicitly evaluate all integrals like this, when we go to higher dimensions.  </w:t>
      </w:r>
      <w:r w:rsidR="00FF5471">
        <w:rPr>
          <w:sz w:val="24"/>
        </w:rPr>
        <w:t>So we’ll go the Feynman diagram route again.  The diagram parts are now:</w:t>
      </w:r>
    </w:p>
    <w:p w14:paraId="2FAC7A77" w14:textId="77777777" w:rsidR="0017168E" w:rsidRPr="00FC0F63" w:rsidRDefault="0017168E" w:rsidP="0017168E">
      <w:pPr>
        <w:pStyle w:val="NoSpacing"/>
        <w:rPr>
          <w:sz w:val="24"/>
        </w:rPr>
      </w:pPr>
    </w:p>
    <w:p w14:paraId="06E2ED71" w14:textId="6C1E8D84" w:rsidR="0017168E" w:rsidRDefault="00474262" w:rsidP="0017168E">
      <w:pPr>
        <w:pStyle w:val="NoSpacing"/>
        <w:rPr>
          <w:sz w:val="24"/>
        </w:rPr>
      </w:pPr>
      <w:r w:rsidRPr="00474262">
        <w:rPr>
          <w:noProof/>
          <w:sz w:val="24"/>
        </w:rPr>
        <w:lastRenderedPageBreak/>
        <w:drawing>
          <wp:inline distT="0" distB="0" distL="0" distR="0" wp14:anchorId="6B27E8BA" wp14:editId="32E9F08C">
            <wp:extent cx="2664995" cy="2028227"/>
            <wp:effectExtent l="0" t="0" r="2540" b="0"/>
            <wp:docPr id="12" name="Picture 12" descr="A group of airplanes flying in the sky&#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group of airplanes flying in the sky&#10;&#10;Description automatically generated with low confidence"/>
                    <pic:cNvPicPr/>
                  </pic:nvPicPr>
                  <pic:blipFill>
                    <a:blip r:embed="rId90"/>
                    <a:stretch>
                      <a:fillRect/>
                    </a:stretch>
                  </pic:blipFill>
                  <pic:spPr>
                    <a:xfrm>
                      <a:off x="0" y="0"/>
                      <a:ext cx="2681496" cy="2040786"/>
                    </a:xfrm>
                    <a:prstGeom prst="rect">
                      <a:avLst/>
                    </a:prstGeom>
                  </pic:spPr>
                </pic:pic>
              </a:graphicData>
            </a:graphic>
          </wp:inline>
        </w:drawing>
      </w:r>
    </w:p>
    <w:p w14:paraId="30ACA9AF" w14:textId="4202FCAA" w:rsidR="00513F9C" w:rsidRDefault="00513F9C" w:rsidP="0017168E">
      <w:pPr>
        <w:pStyle w:val="NoSpacing"/>
        <w:rPr>
          <w:sz w:val="24"/>
        </w:rPr>
      </w:pPr>
    </w:p>
    <w:p w14:paraId="07A3E7FE" w14:textId="5F507A01" w:rsidR="00FF5471" w:rsidRPr="00FF5471" w:rsidRDefault="00FF5471" w:rsidP="0017168E">
      <w:pPr>
        <w:pStyle w:val="NoSpacing"/>
        <w:rPr>
          <w:sz w:val="24"/>
        </w:rPr>
      </w:pPr>
      <w:bookmarkStart w:id="0" w:name="_Hlk117532026"/>
      <w:r>
        <w:rPr>
          <w:sz w:val="24"/>
        </w:rPr>
        <w:t>And we can write D</w:t>
      </w:r>
      <w:r>
        <w:rPr>
          <w:sz w:val="24"/>
          <w:vertAlign w:val="subscript"/>
        </w:rPr>
        <w:t>m</w:t>
      </w:r>
      <w:r w:rsidR="00762F77">
        <w:rPr>
          <w:sz w:val="24"/>
          <w:vertAlign w:val="subscript"/>
        </w:rPr>
        <w:t>m</w:t>
      </w:r>
      <w:r w:rsidR="00762F77">
        <w:rPr>
          <w:rFonts w:ascii="Calibri" w:hAnsi="Calibri" w:cs="Calibri"/>
          <w:sz w:val="24"/>
          <w:vertAlign w:val="subscript"/>
        </w:rPr>
        <w:t>´</w:t>
      </w:r>
      <w:r>
        <w:rPr>
          <w:sz w:val="24"/>
          <w:vertAlign w:val="subscript"/>
        </w:rPr>
        <w:t>n</w:t>
      </w:r>
      <w:r>
        <w:rPr>
          <w:sz w:val="24"/>
        </w:rPr>
        <w:t xml:space="preserve"> as:</w:t>
      </w:r>
    </w:p>
    <w:p w14:paraId="608864C1" w14:textId="77777777" w:rsidR="00FF5471" w:rsidRPr="00FC0F63" w:rsidRDefault="00FF5471" w:rsidP="0017168E">
      <w:pPr>
        <w:pStyle w:val="NoSpacing"/>
        <w:rPr>
          <w:sz w:val="24"/>
        </w:rPr>
      </w:pPr>
    </w:p>
    <w:p w14:paraId="6ACA9339" w14:textId="1D8697EE" w:rsidR="00FF5471" w:rsidRPr="00D92570" w:rsidRDefault="00762F77" w:rsidP="00FF5471">
      <w:pPr>
        <w:pStyle w:val="NoSpacing"/>
        <w:rPr>
          <w:sz w:val="24"/>
          <w:szCs w:val="24"/>
        </w:rPr>
      </w:pPr>
      <w:r w:rsidRPr="00FF5471">
        <w:rPr>
          <w:position w:val="-92"/>
          <w:sz w:val="24"/>
          <w:szCs w:val="24"/>
        </w:rPr>
        <w:object w:dxaOrig="4599" w:dyaOrig="1960" w14:anchorId="4944A40D">
          <v:shape id="_x0000_i1065" type="#_x0000_t75" style="width:229.75pt;height:98.05pt" o:ole="" o:bordertopcolor="teal" o:borderleftcolor="teal" o:borderbottomcolor="teal" o:borderrightcolor="teal">
            <v:imagedata r:id="rId91" o:title=""/>
            <w10:bordertop type="single" width="8"/>
            <w10:borderleft type="single" width="8"/>
            <w10:borderbottom type="single" width="8"/>
            <w10:borderright type="single" width="8"/>
          </v:shape>
          <o:OLEObject Type="Embed" ProgID="Equation.DSMT4" ShapeID="_x0000_i1065" DrawAspect="Content" ObjectID="_1728161076" r:id="rId92"/>
        </w:object>
      </w:r>
    </w:p>
    <w:p w14:paraId="787EE338" w14:textId="77777777" w:rsidR="00FF5471" w:rsidRPr="00D92570" w:rsidRDefault="00FF5471" w:rsidP="00FF5471">
      <w:pPr>
        <w:pStyle w:val="NoSpacing"/>
        <w:rPr>
          <w:sz w:val="24"/>
          <w:szCs w:val="24"/>
        </w:rPr>
      </w:pPr>
    </w:p>
    <w:p w14:paraId="36DFE2BD" w14:textId="2C66F132" w:rsidR="00FF5471" w:rsidRPr="00D92570" w:rsidRDefault="00FF5471" w:rsidP="00FF5471">
      <w:pPr>
        <w:pStyle w:val="NoSpacing"/>
        <w:rPr>
          <w:sz w:val="24"/>
          <w:szCs w:val="24"/>
        </w:rPr>
      </w:pPr>
      <w:r w:rsidRPr="00D92570">
        <w:rPr>
          <w:sz w:val="24"/>
          <w:szCs w:val="24"/>
        </w:rPr>
        <w:t>where the Multiplicity is the number of ways to construct such a diagram from the parts.  And the Symmetry Factor is, well Multiplicity/</w:t>
      </w:r>
      <w:r>
        <w:rPr>
          <w:sz w:val="24"/>
          <w:szCs w:val="24"/>
        </w:rPr>
        <w:t>(2!2!)</w:t>
      </w:r>
      <w:r>
        <w:rPr>
          <w:sz w:val="24"/>
          <w:szCs w:val="24"/>
          <w:vertAlign w:val="superscript"/>
        </w:rPr>
        <w:t>n</w:t>
      </w:r>
      <w:r w:rsidRPr="00D92570">
        <w:rPr>
          <w:sz w:val="24"/>
          <w:szCs w:val="24"/>
        </w:rPr>
        <w:t>m!</w:t>
      </w:r>
      <w:r w:rsidR="00762F77">
        <w:rPr>
          <w:sz w:val="24"/>
          <w:szCs w:val="24"/>
        </w:rPr>
        <w:t>m</w:t>
      </w:r>
      <w:r w:rsidR="00762F77">
        <w:rPr>
          <w:rFonts w:ascii="Calibri" w:hAnsi="Calibri" w:cs="Calibri"/>
          <w:sz w:val="24"/>
          <w:szCs w:val="24"/>
        </w:rPr>
        <w:t>´</w:t>
      </w:r>
      <w:r w:rsidR="00762F77">
        <w:rPr>
          <w:sz w:val="24"/>
          <w:szCs w:val="24"/>
        </w:rPr>
        <w:t>!</w:t>
      </w:r>
      <w:r w:rsidRPr="00D92570">
        <w:rPr>
          <w:sz w:val="24"/>
          <w:szCs w:val="24"/>
        </w:rPr>
        <w:t>n!.  As a check, we might note that comparing our explicit formula for D</w:t>
      </w:r>
      <w:r w:rsidRPr="00D92570">
        <w:rPr>
          <w:sz w:val="24"/>
          <w:szCs w:val="24"/>
          <w:vertAlign w:val="subscript"/>
        </w:rPr>
        <w:t>mn</w:t>
      </w:r>
      <w:r w:rsidRPr="00D92570">
        <w:rPr>
          <w:sz w:val="24"/>
          <w:szCs w:val="24"/>
        </w:rPr>
        <w:t xml:space="preserve"> and the Multiplicity formula for D</w:t>
      </w:r>
      <w:r w:rsidRPr="00D92570">
        <w:rPr>
          <w:sz w:val="24"/>
          <w:szCs w:val="24"/>
          <w:vertAlign w:val="subscript"/>
        </w:rPr>
        <w:t>mn</w:t>
      </w:r>
      <w:r w:rsidRPr="00D92570">
        <w:rPr>
          <w:sz w:val="24"/>
          <w:szCs w:val="24"/>
        </w:rPr>
        <w:t>, we have:</w:t>
      </w:r>
    </w:p>
    <w:p w14:paraId="460A4F31" w14:textId="77777777" w:rsidR="00FF5471" w:rsidRPr="00D92570" w:rsidRDefault="00FF5471" w:rsidP="00FF5471">
      <w:pPr>
        <w:pStyle w:val="NoSpacing"/>
        <w:rPr>
          <w:sz w:val="24"/>
          <w:szCs w:val="24"/>
        </w:rPr>
      </w:pPr>
    </w:p>
    <w:p w14:paraId="148CDF2C" w14:textId="61DAC900" w:rsidR="00FF5471" w:rsidRPr="00D92570" w:rsidRDefault="00FF5471" w:rsidP="00FF5471">
      <w:pPr>
        <w:pStyle w:val="NoSpacing"/>
        <w:rPr>
          <w:sz w:val="24"/>
          <w:szCs w:val="24"/>
        </w:rPr>
      </w:pPr>
      <w:r w:rsidRPr="005B7965">
        <w:rPr>
          <w:position w:val="-14"/>
          <w:sz w:val="24"/>
          <w:szCs w:val="24"/>
        </w:rPr>
        <w:object w:dxaOrig="3159" w:dyaOrig="400" w14:anchorId="6956509A">
          <v:shape id="_x0000_i1066" type="#_x0000_t75" style="width:157.75pt;height:19.9pt" o:ole="">
            <v:imagedata r:id="rId93" o:title=""/>
          </v:shape>
          <o:OLEObject Type="Embed" ProgID="Equation.DSMT4" ShapeID="_x0000_i1066" DrawAspect="Content" ObjectID="_1728161077" r:id="rId94"/>
        </w:object>
      </w:r>
    </w:p>
    <w:p w14:paraId="7B5A62B0" w14:textId="77777777" w:rsidR="00FF5471" w:rsidRPr="00D92570" w:rsidRDefault="00FF5471" w:rsidP="00FF5471">
      <w:pPr>
        <w:pStyle w:val="NoSpacing"/>
        <w:rPr>
          <w:sz w:val="24"/>
          <w:szCs w:val="24"/>
        </w:rPr>
      </w:pPr>
    </w:p>
    <w:p w14:paraId="5588F39F" w14:textId="77777777" w:rsidR="00FF5471" w:rsidRPr="00D92570" w:rsidRDefault="00FF5471" w:rsidP="00FF5471">
      <w:pPr>
        <w:pStyle w:val="NoSpacing"/>
        <w:rPr>
          <w:sz w:val="24"/>
          <w:szCs w:val="24"/>
        </w:rPr>
      </w:pPr>
      <w:r w:rsidRPr="00D92570">
        <w:rPr>
          <w:sz w:val="24"/>
          <w:szCs w:val="24"/>
        </w:rPr>
        <w:t>The Feynman rules for the symmetry factors are:</w:t>
      </w:r>
    </w:p>
    <w:p w14:paraId="01F6F401" w14:textId="77777777" w:rsidR="00FF5471" w:rsidRPr="00D92570" w:rsidRDefault="00FF5471" w:rsidP="00FF5471">
      <w:pPr>
        <w:pStyle w:val="NoSpacing"/>
        <w:rPr>
          <w:sz w:val="24"/>
          <w:szCs w:val="24"/>
        </w:rPr>
      </w:pPr>
    </w:p>
    <w:p w14:paraId="57D59C2F" w14:textId="3F2DBD93" w:rsidR="00407788" w:rsidRDefault="00407788" w:rsidP="0011323E">
      <w:pPr>
        <w:pStyle w:val="NoSpacing"/>
        <w:rPr>
          <w:sz w:val="24"/>
        </w:rPr>
      </w:pPr>
      <w:r w:rsidRPr="00407788">
        <w:rPr>
          <w:rFonts w:ascii="Calibri" w:hAnsi="Calibri" w:cs="Calibri"/>
          <w:color w:val="0066FF"/>
          <w:position w:val="-64"/>
        </w:rPr>
        <w:object w:dxaOrig="8160" w:dyaOrig="1400" w14:anchorId="38D59F9A">
          <v:shape id="_x0000_i1067" type="#_x0000_t75" style="width:407.85pt;height:70.1pt" o:ole="" o:bordertopcolor="blue" o:borderleftcolor="blue" o:borderbottomcolor="blue" o:borderrightcolor="blue">
            <v:imagedata r:id="rId95" o:title=""/>
            <w10:bordertop type="single" width="12"/>
            <w10:borderleft type="single" width="12"/>
            <w10:borderbottom type="single" width="12"/>
            <w10:borderright type="single" width="12"/>
          </v:shape>
          <o:OLEObject Type="Embed" ProgID="Equation.DSMT4" ShapeID="_x0000_i1067" DrawAspect="Content" ObjectID="_1728161078" r:id="rId96"/>
        </w:object>
      </w:r>
    </w:p>
    <w:p w14:paraId="4511660F" w14:textId="58CE82E6" w:rsidR="00407788" w:rsidRDefault="00407788" w:rsidP="0011323E">
      <w:pPr>
        <w:pStyle w:val="NoSpacing"/>
        <w:rPr>
          <w:sz w:val="24"/>
        </w:rPr>
      </w:pPr>
    </w:p>
    <w:p w14:paraId="12658665" w14:textId="343B5843" w:rsidR="00D83EE4" w:rsidRDefault="00407788" w:rsidP="0011323E">
      <w:pPr>
        <w:pStyle w:val="NoSpacing"/>
        <w:rPr>
          <w:sz w:val="24"/>
        </w:rPr>
      </w:pPr>
      <w:r>
        <w:rPr>
          <w:sz w:val="24"/>
        </w:rPr>
        <w:t xml:space="preserve">(there is no ½ for each coincident propagator because unlike for real numbers, there is only one direction/way to join </w:t>
      </w:r>
      <w:r w:rsidR="00513F9C">
        <w:rPr>
          <w:sz w:val="24"/>
        </w:rPr>
        <w:t>a z and z</w:t>
      </w:r>
      <w:r w:rsidR="00513F9C">
        <w:rPr>
          <w:sz w:val="24"/>
          <w:vertAlign w:val="superscript"/>
        </w:rPr>
        <w:t>*</w:t>
      </w:r>
      <w:r w:rsidR="00513F9C">
        <w:rPr>
          <w:sz w:val="24"/>
        </w:rPr>
        <w:t xml:space="preserve"> toget</w:t>
      </w:r>
      <w:r>
        <w:rPr>
          <w:sz w:val="24"/>
        </w:rPr>
        <w:t xml:space="preserve">her)  </w:t>
      </w:r>
      <w:r w:rsidR="00D83EE4">
        <w:rPr>
          <w:sz w:val="24"/>
        </w:rPr>
        <w:t>Let’s do an example,</w:t>
      </w:r>
    </w:p>
    <w:p w14:paraId="766FCD97" w14:textId="77777777" w:rsidR="00D83EE4" w:rsidRDefault="00D83EE4" w:rsidP="0011323E">
      <w:pPr>
        <w:pStyle w:val="NoSpacing"/>
        <w:rPr>
          <w:sz w:val="24"/>
        </w:rPr>
      </w:pPr>
    </w:p>
    <w:bookmarkEnd w:id="0"/>
    <w:p w14:paraId="422BF39B" w14:textId="2364B79F" w:rsidR="00D83EE4" w:rsidRPr="00D83EE4" w:rsidRDefault="00D83EE4" w:rsidP="0011323E">
      <w:pPr>
        <w:pStyle w:val="NoSpacing"/>
        <w:rPr>
          <w:b/>
          <w:sz w:val="24"/>
        </w:rPr>
      </w:pPr>
      <w:r w:rsidRPr="00D83EE4">
        <w:rPr>
          <w:b/>
          <w:sz w:val="24"/>
        </w:rPr>
        <w:t>example</w:t>
      </w:r>
    </w:p>
    <w:p w14:paraId="51367B44" w14:textId="4E19A0F7" w:rsidR="00D96EFE" w:rsidRPr="00D83EE4" w:rsidRDefault="00D83EE4" w:rsidP="00D96EFE">
      <w:pPr>
        <w:pStyle w:val="NoSpacing"/>
        <w:rPr>
          <w:sz w:val="24"/>
          <w:szCs w:val="24"/>
        </w:rPr>
      </w:pPr>
      <w:r w:rsidRPr="00D83EE4">
        <w:rPr>
          <w:sz w:val="24"/>
          <w:szCs w:val="24"/>
        </w:rPr>
        <w:t xml:space="preserve">okay.  </w:t>
      </w:r>
      <w:r w:rsidR="003D5F0B">
        <w:rPr>
          <w:sz w:val="24"/>
          <w:szCs w:val="24"/>
        </w:rPr>
        <w:t>Let’s do,</w:t>
      </w:r>
    </w:p>
    <w:p w14:paraId="33438457" w14:textId="53BAB912" w:rsidR="00D83EE4" w:rsidRDefault="00D83EE4" w:rsidP="00D96EFE">
      <w:pPr>
        <w:pStyle w:val="NoSpacing"/>
      </w:pPr>
    </w:p>
    <w:p w14:paraId="3D5AC739" w14:textId="4ABF3F46" w:rsidR="00D83EE4" w:rsidRDefault="003D5F0B" w:rsidP="00D96EFE">
      <w:pPr>
        <w:pStyle w:val="NoSpacing"/>
        <w:rPr>
          <w:sz w:val="24"/>
        </w:rPr>
      </w:pPr>
      <w:r w:rsidRPr="00FC0F63">
        <w:rPr>
          <w:position w:val="-32"/>
          <w:sz w:val="24"/>
        </w:rPr>
        <w:object w:dxaOrig="4120" w:dyaOrig="760" w14:anchorId="2A8646C4">
          <v:shape id="_x0000_i1068" type="#_x0000_t75" style="width:208.4pt;height:36pt" o:ole="" fillcolor="#cfc">
            <v:imagedata r:id="rId97" o:title=""/>
          </v:shape>
          <o:OLEObject Type="Embed" ProgID="Equation.DSMT4" ShapeID="_x0000_i1068" DrawAspect="Content" ObjectID="_1728161079" r:id="rId98"/>
        </w:object>
      </w:r>
    </w:p>
    <w:p w14:paraId="25EB3DB8" w14:textId="4CAB74CA" w:rsidR="003D5F0B" w:rsidRDefault="003D5F0B" w:rsidP="00D96EFE">
      <w:pPr>
        <w:pStyle w:val="NoSpacing"/>
        <w:rPr>
          <w:sz w:val="24"/>
        </w:rPr>
      </w:pPr>
    </w:p>
    <w:p w14:paraId="68AC4505" w14:textId="40D50668" w:rsidR="003D5F0B" w:rsidRDefault="003D5F0B" w:rsidP="00D96EFE">
      <w:pPr>
        <w:pStyle w:val="NoSpacing"/>
        <w:rPr>
          <w:sz w:val="24"/>
        </w:rPr>
      </w:pPr>
      <w:r>
        <w:rPr>
          <w:sz w:val="24"/>
        </w:rPr>
        <w:t xml:space="preserve">out to </w:t>
      </w:r>
      <w:r w:rsidR="00826C4D">
        <w:rPr>
          <w:sz w:val="24"/>
        </w:rPr>
        <w:t>second</w:t>
      </w:r>
      <w:r>
        <w:rPr>
          <w:sz w:val="24"/>
        </w:rPr>
        <w:t xml:space="preserve"> order.  </w:t>
      </w:r>
      <w:r w:rsidR="00826C4D">
        <w:t>The O(0) result is of course 1.  Next,</w:t>
      </w:r>
    </w:p>
    <w:p w14:paraId="4B84F681" w14:textId="46F19060" w:rsidR="003D5F0B" w:rsidRDefault="003D5F0B" w:rsidP="00D96EFE">
      <w:pPr>
        <w:pStyle w:val="NoSpacing"/>
        <w:rPr>
          <w:sz w:val="24"/>
        </w:rPr>
      </w:pPr>
    </w:p>
    <w:p w14:paraId="3C3C80BA" w14:textId="6A660746" w:rsidR="003D5F0B" w:rsidRDefault="005D3531" w:rsidP="00D96EFE">
      <w:pPr>
        <w:pStyle w:val="NoSpacing"/>
      </w:pPr>
      <w:r w:rsidRPr="005D3531">
        <w:rPr>
          <w:noProof/>
        </w:rPr>
        <w:drawing>
          <wp:inline distT="0" distB="0" distL="0" distR="0" wp14:anchorId="6D326DCD" wp14:editId="4706F434">
            <wp:extent cx="1543050" cy="1404570"/>
            <wp:effectExtent l="0" t="0" r="0" b="5715"/>
            <wp:docPr id="6" name="Picture 6"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 circle&#10;&#10;Description automatically generated"/>
                    <pic:cNvPicPr/>
                  </pic:nvPicPr>
                  <pic:blipFill>
                    <a:blip r:embed="rId99"/>
                    <a:stretch>
                      <a:fillRect/>
                    </a:stretch>
                  </pic:blipFill>
                  <pic:spPr>
                    <a:xfrm>
                      <a:off x="0" y="0"/>
                      <a:ext cx="1558166" cy="1418330"/>
                    </a:xfrm>
                    <a:prstGeom prst="rect">
                      <a:avLst/>
                    </a:prstGeom>
                  </pic:spPr>
                </pic:pic>
              </a:graphicData>
            </a:graphic>
          </wp:inline>
        </w:drawing>
      </w:r>
    </w:p>
    <w:p w14:paraId="6731FDFD" w14:textId="03E9D2E4" w:rsidR="005D3531" w:rsidRDefault="005D3531" w:rsidP="00D96EFE">
      <w:pPr>
        <w:pStyle w:val="NoSpacing"/>
      </w:pPr>
    </w:p>
    <w:p w14:paraId="29624AE7" w14:textId="77777777" w:rsidR="00826C4D" w:rsidRDefault="005D3531" w:rsidP="00D96EFE">
      <w:pPr>
        <w:pStyle w:val="NoSpacing"/>
      </w:pPr>
      <w:r>
        <w:t xml:space="preserve">Apropos our O(1) diagram, </w:t>
      </w:r>
      <w:r w:rsidR="00826C4D">
        <w:t xml:space="preserve">the multiplicity would be 2, as we have two choices in connecting a given leg to another, and then the other two are connected by default.  Our symmetry factor is (1/2!) as </w:t>
      </w:r>
      <w:r>
        <w:t xml:space="preserve">we have two </w:t>
      </w:r>
      <w:r w:rsidR="008B73D9">
        <w:t>indistinguishable</w:t>
      </w:r>
      <w:r w:rsidR="00407788">
        <w:t xml:space="preserve"> propagators</w:t>
      </w:r>
      <w:r w:rsidR="008B73D9">
        <w:t xml:space="preserve">.  </w:t>
      </w:r>
      <w:r w:rsidR="00826C4D">
        <w:t>So</w:t>
      </w:r>
    </w:p>
    <w:p w14:paraId="47BB88DF" w14:textId="77777777" w:rsidR="00826C4D" w:rsidRDefault="00826C4D" w:rsidP="00D96EFE">
      <w:pPr>
        <w:pStyle w:val="NoSpacing"/>
      </w:pPr>
    </w:p>
    <w:p w14:paraId="1494F192" w14:textId="329A5697" w:rsidR="00826C4D" w:rsidRDefault="0075134F" w:rsidP="00D96EFE">
      <w:pPr>
        <w:pStyle w:val="NoSpacing"/>
      </w:pPr>
      <w:r w:rsidRPr="00826C4D">
        <w:rPr>
          <w:position w:val="-102"/>
          <w:sz w:val="24"/>
          <w:szCs w:val="24"/>
        </w:rPr>
        <w:object w:dxaOrig="4420" w:dyaOrig="1780" w14:anchorId="4D227C14">
          <v:shape id="_x0000_i1069" type="#_x0000_t75" style="width:210.3pt;height:84.8pt" o:ole="">
            <v:imagedata r:id="rId100" o:title=""/>
          </v:shape>
          <o:OLEObject Type="Embed" ProgID="Equation.DSMT4" ShapeID="_x0000_i1069" DrawAspect="Content" ObjectID="_1728161080" r:id="rId101"/>
        </w:object>
      </w:r>
    </w:p>
    <w:p w14:paraId="4AAAA5E9" w14:textId="77777777" w:rsidR="00826C4D" w:rsidRDefault="00826C4D" w:rsidP="00D96EFE">
      <w:pPr>
        <w:pStyle w:val="NoSpacing"/>
      </w:pPr>
    </w:p>
    <w:p w14:paraId="3C4C3198" w14:textId="49B80D93" w:rsidR="005D3531" w:rsidRDefault="00826C4D" w:rsidP="00D96EFE">
      <w:pPr>
        <w:pStyle w:val="NoSpacing"/>
      </w:pPr>
      <w:r>
        <w:t xml:space="preserve">That matches, as it should.  </w:t>
      </w:r>
      <w:r w:rsidR="00862A53">
        <w:t xml:space="preserve">And to next order, we have </w:t>
      </w:r>
      <w:r>
        <w:t>three</w:t>
      </w:r>
      <w:r w:rsidR="00862A53">
        <w:t xml:space="preserve"> topologically distinct diagrams:</w:t>
      </w:r>
    </w:p>
    <w:p w14:paraId="5B9A9108" w14:textId="6A968899" w:rsidR="00D83EE4" w:rsidRDefault="00D83EE4" w:rsidP="00D96EFE">
      <w:pPr>
        <w:pStyle w:val="NoSpacing"/>
      </w:pPr>
    </w:p>
    <w:p w14:paraId="2C033591" w14:textId="122AC94E" w:rsidR="00B2356E" w:rsidRDefault="00B2356E" w:rsidP="00D96EFE">
      <w:pPr>
        <w:pStyle w:val="NoSpacing"/>
      </w:pPr>
    </w:p>
    <w:p w14:paraId="0E796FB5" w14:textId="63BF3956" w:rsidR="00B2356E" w:rsidRDefault="00B2356E" w:rsidP="00D96EFE">
      <w:pPr>
        <w:pStyle w:val="NoSpacing"/>
      </w:pPr>
    </w:p>
    <w:p w14:paraId="3A077621" w14:textId="4B4B9A51" w:rsidR="00B2356E" w:rsidRDefault="00B2356E" w:rsidP="00D96EFE">
      <w:pPr>
        <w:pStyle w:val="NoSpacing"/>
      </w:pPr>
    </w:p>
    <w:p w14:paraId="2E6BF676" w14:textId="7EDAC8F5" w:rsidR="00B2356E" w:rsidRDefault="00B2356E" w:rsidP="00D96EFE">
      <w:pPr>
        <w:pStyle w:val="NoSpacing"/>
      </w:pPr>
    </w:p>
    <w:p w14:paraId="2A5C52C5" w14:textId="32E01B78" w:rsidR="00B2356E" w:rsidRDefault="00B2356E" w:rsidP="00D96EFE">
      <w:pPr>
        <w:pStyle w:val="NoSpacing"/>
      </w:pPr>
    </w:p>
    <w:p w14:paraId="5A8AA482" w14:textId="13D5E7DF" w:rsidR="00B2356E" w:rsidRDefault="00B2356E" w:rsidP="00D96EFE">
      <w:pPr>
        <w:pStyle w:val="NoSpacing"/>
      </w:pPr>
    </w:p>
    <w:p w14:paraId="102D04EC" w14:textId="2A2279F9" w:rsidR="00B2356E" w:rsidRDefault="00B2356E" w:rsidP="00D96EFE">
      <w:pPr>
        <w:pStyle w:val="NoSpacing"/>
      </w:pPr>
    </w:p>
    <w:p w14:paraId="07AE0DB1" w14:textId="3B4FF6AC" w:rsidR="00B2356E" w:rsidRDefault="00B2356E" w:rsidP="00D96EFE">
      <w:pPr>
        <w:pStyle w:val="NoSpacing"/>
      </w:pPr>
    </w:p>
    <w:p w14:paraId="05B7073E" w14:textId="599D986F" w:rsidR="00B2356E" w:rsidRDefault="00B2356E" w:rsidP="00D96EFE">
      <w:pPr>
        <w:pStyle w:val="NoSpacing"/>
      </w:pPr>
    </w:p>
    <w:p w14:paraId="0DEDBC09" w14:textId="74535359" w:rsidR="00B2356E" w:rsidRDefault="00B2356E" w:rsidP="00D96EFE">
      <w:pPr>
        <w:pStyle w:val="NoSpacing"/>
      </w:pPr>
    </w:p>
    <w:p w14:paraId="3BB1725F" w14:textId="217D75DD" w:rsidR="00B2356E" w:rsidRDefault="00B2356E" w:rsidP="00D96EFE">
      <w:pPr>
        <w:pStyle w:val="NoSpacing"/>
      </w:pPr>
    </w:p>
    <w:p w14:paraId="651F6079" w14:textId="7FC4DCD7" w:rsidR="00B2356E" w:rsidRDefault="00B2356E" w:rsidP="00D96EFE">
      <w:pPr>
        <w:pStyle w:val="NoSpacing"/>
      </w:pPr>
    </w:p>
    <w:p w14:paraId="3E5930F9" w14:textId="7EB88683" w:rsidR="00B2356E" w:rsidRDefault="00B2356E" w:rsidP="00D96EFE">
      <w:pPr>
        <w:pStyle w:val="NoSpacing"/>
      </w:pPr>
    </w:p>
    <w:p w14:paraId="080D496D" w14:textId="00C69B91" w:rsidR="00B2356E" w:rsidRDefault="00B2356E" w:rsidP="00D96EFE">
      <w:pPr>
        <w:pStyle w:val="NoSpacing"/>
      </w:pPr>
    </w:p>
    <w:p w14:paraId="5E4AA94B" w14:textId="714D951C" w:rsidR="00B2356E" w:rsidRDefault="00B2356E" w:rsidP="00D96EFE">
      <w:pPr>
        <w:pStyle w:val="NoSpacing"/>
      </w:pPr>
    </w:p>
    <w:p w14:paraId="485E49EF" w14:textId="64472BEA" w:rsidR="00B2356E" w:rsidRDefault="00B2356E" w:rsidP="00D96EFE">
      <w:pPr>
        <w:pStyle w:val="NoSpacing"/>
      </w:pPr>
    </w:p>
    <w:p w14:paraId="196CA4E6" w14:textId="77FECCD0" w:rsidR="00B2356E" w:rsidRDefault="00B2356E" w:rsidP="00D96EFE">
      <w:pPr>
        <w:pStyle w:val="NoSpacing"/>
      </w:pPr>
    </w:p>
    <w:p w14:paraId="05044FC9" w14:textId="11758E31" w:rsidR="00B2356E" w:rsidRDefault="00B2356E" w:rsidP="00D96EFE">
      <w:pPr>
        <w:pStyle w:val="NoSpacing"/>
      </w:pPr>
    </w:p>
    <w:p w14:paraId="65DC9BCE" w14:textId="5B521BE7" w:rsidR="00B2356E" w:rsidRDefault="00B2356E" w:rsidP="00D96EFE">
      <w:pPr>
        <w:pStyle w:val="NoSpacing"/>
      </w:pPr>
    </w:p>
    <w:p w14:paraId="78056699" w14:textId="023DFB30" w:rsidR="00B2356E" w:rsidRDefault="00B2356E" w:rsidP="00D96EFE">
      <w:pPr>
        <w:pStyle w:val="NoSpacing"/>
      </w:pPr>
    </w:p>
    <w:p w14:paraId="1EDA20CE" w14:textId="77777777" w:rsidR="00B2356E" w:rsidRDefault="00B2356E" w:rsidP="00D96EFE">
      <w:pPr>
        <w:pStyle w:val="NoSpacing"/>
      </w:pPr>
    </w:p>
    <w:p w14:paraId="27882723" w14:textId="7FD35236" w:rsidR="005D3531" w:rsidRDefault="00943F86" w:rsidP="00D96EFE">
      <w:pPr>
        <w:pStyle w:val="NoSpacing"/>
      </w:pPr>
      <w:r w:rsidRPr="00943F86">
        <w:rPr>
          <w:noProof/>
        </w:rPr>
        <w:drawing>
          <wp:inline distT="0" distB="0" distL="0" distR="0" wp14:anchorId="6905E471" wp14:editId="439D810C">
            <wp:extent cx="5943600" cy="965835"/>
            <wp:effectExtent l="0" t="0" r="0" b="5715"/>
            <wp:docPr id="13" name="Picture 1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Shape&#10;&#10;Description automatically generated"/>
                    <pic:cNvPicPr/>
                  </pic:nvPicPr>
                  <pic:blipFill>
                    <a:blip r:embed="rId102"/>
                    <a:stretch>
                      <a:fillRect/>
                    </a:stretch>
                  </pic:blipFill>
                  <pic:spPr>
                    <a:xfrm>
                      <a:off x="0" y="0"/>
                      <a:ext cx="5943600" cy="965835"/>
                    </a:xfrm>
                    <a:prstGeom prst="rect">
                      <a:avLst/>
                    </a:prstGeom>
                  </pic:spPr>
                </pic:pic>
              </a:graphicData>
            </a:graphic>
          </wp:inline>
        </w:drawing>
      </w:r>
    </w:p>
    <w:p w14:paraId="679EFB2B" w14:textId="59169F19" w:rsidR="005D3531" w:rsidRDefault="005D3531" w:rsidP="00D96EFE">
      <w:pPr>
        <w:pStyle w:val="NoSpacing"/>
      </w:pPr>
    </w:p>
    <w:p w14:paraId="7A09EBA9" w14:textId="7846E405" w:rsidR="00C01194" w:rsidRDefault="005D3531" w:rsidP="00D96EFE">
      <w:pPr>
        <w:pStyle w:val="NoSpacing"/>
      </w:pPr>
      <w:r>
        <w:t xml:space="preserve">The first has a </w:t>
      </w:r>
      <w:r w:rsidR="00943F86">
        <w:t>multiplicity (</w:t>
      </w:r>
      <w:r w:rsidR="006662AE">
        <w:t>4</w:t>
      </w:r>
      <w:r w:rsidR="00943F86">
        <w:t>)(</w:t>
      </w:r>
      <w:r w:rsidR="006662AE">
        <w:t>4</w:t>
      </w:r>
      <w:r w:rsidR="00943F86">
        <w:t>)</w:t>
      </w:r>
      <w:r w:rsidR="006662AE">
        <w:t xml:space="preserve">, for the </w:t>
      </w:r>
      <w:r w:rsidR="00C01194">
        <w:t>four</w:t>
      </w:r>
      <w:r w:rsidR="006662AE">
        <w:t xml:space="preserve"> choices of which two legs </w:t>
      </w:r>
      <w:r w:rsidR="00C01194">
        <w:t>(out of z</w:t>
      </w:r>
      <w:r w:rsidR="00C01194">
        <w:rPr>
          <w:vertAlign w:val="subscript"/>
        </w:rPr>
        <w:t>1</w:t>
      </w:r>
      <w:r w:rsidR="00C01194">
        <w:t>z</w:t>
      </w:r>
      <w:r w:rsidR="00C01194">
        <w:rPr>
          <w:vertAlign w:val="subscript"/>
        </w:rPr>
        <w:t>1</w:t>
      </w:r>
      <w:r w:rsidR="00C01194">
        <w:rPr>
          <w:vertAlign w:val="superscript"/>
        </w:rPr>
        <w:t>*</w:t>
      </w:r>
      <w:r w:rsidR="00C01194">
        <w:t>z</w:t>
      </w:r>
      <w:r w:rsidR="00C01194">
        <w:rPr>
          <w:vertAlign w:val="subscript"/>
        </w:rPr>
        <w:t>2</w:t>
      </w:r>
      <w:r w:rsidR="00C01194">
        <w:t>z</w:t>
      </w:r>
      <w:r w:rsidR="00C01194">
        <w:rPr>
          <w:vertAlign w:val="subscript"/>
        </w:rPr>
        <w:t>2</w:t>
      </w:r>
      <w:r w:rsidR="00C01194">
        <w:rPr>
          <w:vertAlign w:val="superscript"/>
        </w:rPr>
        <w:t>*</w:t>
      </w:r>
      <w:r w:rsidR="00C01194">
        <w:t xml:space="preserve">) </w:t>
      </w:r>
      <w:r w:rsidR="006662AE">
        <w:t xml:space="preserve">connect amongst themselves on the left </w:t>
      </w:r>
      <w:r w:rsidR="006662AE">
        <w:rPr>
          <w:rFonts w:ascii="Calibri" w:hAnsi="Calibri" w:cs="Calibri"/>
        </w:rPr>
        <w:t>λ</w:t>
      </w:r>
      <w:r w:rsidR="006662AE">
        <w:t xml:space="preserve"> (z</w:t>
      </w:r>
      <w:r w:rsidR="006662AE">
        <w:rPr>
          <w:vertAlign w:val="subscript"/>
        </w:rPr>
        <w:t>1</w:t>
      </w:r>
      <w:r w:rsidR="006662AE">
        <w:t>z</w:t>
      </w:r>
      <w:r w:rsidR="006662AE">
        <w:rPr>
          <w:vertAlign w:val="subscript"/>
        </w:rPr>
        <w:t>1</w:t>
      </w:r>
      <w:r w:rsidR="006662AE">
        <w:rPr>
          <w:vertAlign w:val="superscript"/>
        </w:rPr>
        <w:t>*</w:t>
      </w:r>
      <w:r w:rsidR="006662AE">
        <w:t>, z</w:t>
      </w:r>
      <w:r w:rsidR="006662AE">
        <w:rPr>
          <w:vertAlign w:val="subscript"/>
        </w:rPr>
        <w:t>1</w:t>
      </w:r>
      <w:r w:rsidR="006662AE">
        <w:t>z</w:t>
      </w:r>
      <w:r w:rsidR="006662AE">
        <w:rPr>
          <w:vertAlign w:val="subscript"/>
        </w:rPr>
        <w:t>2</w:t>
      </w:r>
      <w:r w:rsidR="006662AE">
        <w:rPr>
          <w:vertAlign w:val="superscript"/>
        </w:rPr>
        <w:t>*</w:t>
      </w:r>
      <w:r w:rsidR="006662AE">
        <w:t>, z</w:t>
      </w:r>
      <w:r w:rsidR="006662AE">
        <w:rPr>
          <w:vertAlign w:val="subscript"/>
        </w:rPr>
        <w:t>2</w:t>
      </w:r>
      <w:r w:rsidR="006662AE">
        <w:t>z</w:t>
      </w:r>
      <w:r w:rsidR="006662AE">
        <w:rPr>
          <w:vertAlign w:val="subscript"/>
        </w:rPr>
        <w:t>1</w:t>
      </w:r>
      <w:r w:rsidR="006662AE">
        <w:rPr>
          <w:vertAlign w:val="superscript"/>
        </w:rPr>
        <w:t>*</w:t>
      </w:r>
      <w:r w:rsidR="006662AE">
        <w:t>, z</w:t>
      </w:r>
      <w:r w:rsidR="006662AE">
        <w:rPr>
          <w:vertAlign w:val="subscript"/>
        </w:rPr>
        <w:t>2</w:t>
      </w:r>
      <w:r w:rsidR="006662AE">
        <w:t>z</w:t>
      </w:r>
      <w:r w:rsidR="006662AE">
        <w:rPr>
          <w:vertAlign w:val="subscript"/>
        </w:rPr>
        <w:t>2</w:t>
      </w:r>
      <w:r w:rsidR="006662AE">
        <w:rPr>
          <w:vertAlign w:val="superscript"/>
        </w:rPr>
        <w:t>*</w:t>
      </w:r>
      <w:r w:rsidR="006662AE">
        <w:t>)</w:t>
      </w:r>
      <w:r w:rsidR="00C01194">
        <w:t xml:space="preserve"> and same four</w:t>
      </w:r>
      <w:r w:rsidR="006662AE">
        <w:t xml:space="preserve"> </w:t>
      </w:r>
      <w:r w:rsidR="00C01194">
        <w:t xml:space="preserve">choices of which two legs connect amongst themselves on the right </w:t>
      </w:r>
      <w:r w:rsidR="00C01194">
        <w:rPr>
          <w:rFonts w:ascii="Calibri" w:hAnsi="Calibri" w:cs="Calibri"/>
        </w:rPr>
        <w:t>λ</w:t>
      </w:r>
      <w:r w:rsidR="00C01194">
        <w:t xml:space="preserve">; once these have been decided, then there no remaining choices for the ways to connect the vertices together.  </w:t>
      </w:r>
      <w:r w:rsidR="00943F86">
        <w:t xml:space="preserve">And it has a </w:t>
      </w:r>
      <w:r>
        <w:t>symmetry factor of (1/2!) two indistinguishable verticies</w:t>
      </w:r>
      <w:r w:rsidR="00C01194">
        <w:t xml:space="preserve">.  Note the propagators connecting the vertices are </w:t>
      </w:r>
      <w:r w:rsidR="00C01194" w:rsidRPr="00C01194">
        <w:rPr>
          <w:i/>
        </w:rPr>
        <w:t>distinguishable</w:t>
      </w:r>
      <w:r w:rsidR="00C01194">
        <w:t xml:space="preserve"> b/c their arrows are going in opposite directions.</w:t>
      </w:r>
      <w:r>
        <w:t xml:space="preserve"> </w:t>
      </w:r>
      <w:r w:rsidR="00862A53">
        <w:t xml:space="preserve"> The second diagram has </w:t>
      </w:r>
      <w:r w:rsidR="00943F86">
        <w:t xml:space="preserve">multiplicity of (2)(2), and </w:t>
      </w:r>
      <w:r w:rsidR="00862A53">
        <w:t xml:space="preserve">a symmetry factor of </w:t>
      </w:r>
      <w:r w:rsidR="00407788">
        <w:t>(1/2!)</w:t>
      </w:r>
      <w:r w:rsidR="00862A53">
        <w:t>(1/2</w:t>
      </w:r>
      <w:r w:rsidR="00407788">
        <w:t>!</w:t>
      </w:r>
      <w:r w:rsidR="00862A53">
        <w:t xml:space="preserve">)(1/2!) for </w:t>
      </w:r>
      <w:r w:rsidR="00407788">
        <w:t>two indistinguishable vertices, and two indistinguishable</w:t>
      </w:r>
      <w:r w:rsidR="00862A53">
        <w:t xml:space="preserve"> propagators</w:t>
      </w:r>
      <w:r w:rsidR="00407788">
        <w:t xml:space="preserve"> on the left part and another two indistinguishable propagators on the right part.</w:t>
      </w:r>
      <w:r w:rsidR="00862A53">
        <w:t xml:space="preserve">  </w:t>
      </w:r>
      <w:r w:rsidR="00943F86">
        <w:t>And the third has a multiplicity of (2)(2), and a symmetry factor of</w:t>
      </w:r>
      <w:r w:rsidR="00C01194">
        <w:t xml:space="preserve"> (1/2</w:t>
      </w:r>
      <w:r w:rsidR="00943F86">
        <w:t>!</w:t>
      </w:r>
      <w:r w:rsidR="00C01194">
        <w:t>)(1/2!)(1/2!)</w:t>
      </w:r>
      <w:r w:rsidR="00943F86">
        <w:t xml:space="preserve"> for </w:t>
      </w:r>
      <w:r w:rsidR="00C01194">
        <w:t>two indistinguishable vertices, and two indistinguishable propagators (ones going left</w:t>
      </w:r>
      <w:r w:rsidR="00C01194">
        <w:rPr>
          <w:rFonts w:ascii="Calibri" w:hAnsi="Calibri" w:cs="Calibri"/>
        </w:rPr>
        <w:t>→</w:t>
      </w:r>
      <w:r w:rsidR="00C01194">
        <w:t xml:space="preserve">right), and another two indistinguishable propagators (ones going right </w:t>
      </w:r>
      <w:r w:rsidR="00C01194">
        <w:rPr>
          <w:rFonts w:ascii="Calibri" w:hAnsi="Calibri" w:cs="Calibri"/>
        </w:rPr>
        <w:t>→</w:t>
      </w:r>
      <w:r w:rsidR="00C01194">
        <w:t xml:space="preserve"> left).  Observe the overall multiplicity of these diagrams is (p+m+2n)! = (0 + 0 +2</w:t>
      </w:r>
      <w:r w:rsidR="00C01194">
        <w:rPr>
          <w:rFonts w:ascii="Calibri" w:hAnsi="Calibri" w:cs="Calibri"/>
        </w:rPr>
        <w:t>·</w:t>
      </w:r>
      <w:r w:rsidR="00C01194">
        <w:t xml:space="preserve">2)! = </w:t>
      </w:r>
      <w:r w:rsidR="00036446">
        <w:t xml:space="preserve">24, which is what we just found (16 + 4 + 4).  </w:t>
      </w:r>
      <w:r w:rsidR="00C01194">
        <w:t>So these diagrams give us:</w:t>
      </w:r>
    </w:p>
    <w:p w14:paraId="68344353" w14:textId="3807BCB7" w:rsidR="00C01194" w:rsidRDefault="00C01194" w:rsidP="00D96EFE">
      <w:pPr>
        <w:pStyle w:val="NoSpacing"/>
      </w:pPr>
    </w:p>
    <w:p w14:paraId="1BDF9219" w14:textId="1F313C8A" w:rsidR="00C01194" w:rsidRDefault="00C01194" w:rsidP="00D96EFE">
      <w:pPr>
        <w:pStyle w:val="NoSpacing"/>
      </w:pPr>
      <w:r w:rsidRPr="00C01194">
        <w:rPr>
          <w:position w:val="-72"/>
          <w:sz w:val="24"/>
          <w:szCs w:val="24"/>
        </w:rPr>
        <w:object w:dxaOrig="9380" w:dyaOrig="1560" w14:anchorId="6AF485D9">
          <v:shape id="_x0000_i1070" type="#_x0000_t75" style="width:446.7pt;height:74.35pt" o:ole="">
            <v:imagedata r:id="rId103" o:title=""/>
          </v:shape>
          <o:OLEObject Type="Embed" ProgID="Equation.DSMT4" ShapeID="_x0000_i1070" DrawAspect="Content" ObjectID="_1728161081" r:id="rId104"/>
        </w:object>
      </w:r>
    </w:p>
    <w:p w14:paraId="5E50628F" w14:textId="77777777" w:rsidR="00C01194" w:rsidRDefault="00C01194" w:rsidP="00D96EFE">
      <w:pPr>
        <w:pStyle w:val="NoSpacing"/>
      </w:pPr>
    </w:p>
    <w:p w14:paraId="53E2734C" w14:textId="6642A694" w:rsidR="005D3531" w:rsidRDefault="00036446" w:rsidP="00D96EFE">
      <w:pPr>
        <w:pStyle w:val="NoSpacing"/>
      </w:pPr>
      <w:r>
        <w:t xml:space="preserve">That’s reassuring.  </w:t>
      </w:r>
      <w:r w:rsidR="00862A53">
        <w:t>So out to second order, we have:</w:t>
      </w:r>
    </w:p>
    <w:p w14:paraId="05F89409" w14:textId="65F8ACDB" w:rsidR="00862A53" w:rsidRDefault="00862A53" w:rsidP="00D96EFE">
      <w:pPr>
        <w:pStyle w:val="NoSpacing"/>
      </w:pPr>
    </w:p>
    <w:p w14:paraId="28450C7F" w14:textId="7DCEC205" w:rsidR="00862A53" w:rsidRDefault="00AC4E64" w:rsidP="00D96EFE">
      <w:pPr>
        <w:pStyle w:val="NoSpacing"/>
        <w:rPr>
          <w:sz w:val="24"/>
        </w:rPr>
      </w:pPr>
      <w:r w:rsidRPr="00036446">
        <w:rPr>
          <w:position w:val="-68"/>
          <w:sz w:val="24"/>
        </w:rPr>
        <w:object w:dxaOrig="4099" w:dyaOrig="1480" w14:anchorId="0CBA84FA">
          <v:shape id="_x0000_i1071" type="#_x0000_t75" style="width:207.45pt;height:70.1pt" o:ole="" fillcolor="#cfc">
            <v:imagedata r:id="rId105" o:title=""/>
          </v:shape>
          <o:OLEObject Type="Embed" ProgID="Equation.DSMT4" ShapeID="_x0000_i1071" DrawAspect="Content" ObjectID="_1728161082" r:id="rId106"/>
        </w:object>
      </w:r>
    </w:p>
    <w:p w14:paraId="7AAE1D6C" w14:textId="04ABAD80" w:rsidR="00862A53" w:rsidRDefault="00862A53" w:rsidP="00D96EFE">
      <w:pPr>
        <w:pStyle w:val="NoSpacing"/>
        <w:rPr>
          <w:sz w:val="24"/>
        </w:rPr>
      </w:pPr>
    </w:p>
    <w:p w14:paraId="492BC551" w14:textId="3BA3FE21" w:rsidR="00862A53" w:rsidRDefault="00862A53" w:rsidP="00D96EFE">
      <w:pPr>
        <w:pStyle w:val="NoSpacing"/>
        <w:rPr>
          <w:sz w:val="24"/>
        </w:rPr>
      </w:pPr>
      <w:r>
        <w:rPr>
          <w:sz w:val="24"/>
        </w:rPr>
        <w:t>If we do a direct Taylor series expansion, we’d have:</w:t>
      </w:r>
    </w:p>
    <w:p w14:paraId="1D591B6C" w14:textId="7E7DB321" w:rsidR="00862A53" w:rsidRDefault="00862A53" w:rsidP="00D96EFE">
      <w:pPr>
        <w:pStyle w:val="NoSpacing"/>
        <w:rPr>
          <w:sz w:val="24"/>
        </w:rPr>
      </w:pPr>
    </w:p>
    <w:p w14:paraId="374E0255" w14:textId="47722F56" w:rsidR="00862A53" w:rsidRPr="00862A53" w:rsidRDefault="00570134" w:rsidP="00D96EFE">
      <w:pPr>
        <w:pStyle w:val="NoSpacing"/>
      </w:pPr>
      <w:r w:rsidRPr="00036446">
        <w:rPr>
          <w:position w:val="-152"/>
          <w:sz w:val="24"/>
        </w:rPr>
        <w:object w:dxaOrig="11120" w:dyaOrig="3159" w14:anchorId="2B365D53">
          <v:shape id="_x0000_i1072" type="#_x0000_t75" style="width:517.75pt;height:137.85pt" o:ole="" fillcolor="#cfc">
            <v:imagedata r:id="rId107" o:title=""/>
          </v:shape>
          <o:OLEObject Type="Embed" ProgID="Equation.DSMT4" ShapeID="_x0000_i1072" DrawAspect="Content" ObjectID="_1728161083" r:id="rId108"/>
        </w:object>
      </w:r>
    </w:p>
    <w:p w14:paraId="56A3C97F" w14:textId="77777777" w:rsidR="005D3531" w:rsidRDefault="005D3531" w:rsidP="00D96EFE">
      <w:pPr>
        <w:pStyle w:val="NoSpacing"/>
      </w:pPr>
    </w:p>
    <w:p w14:paraId="6751030E" w14:textId="53067BEF" w:rsidR="005D3531" w:rsidRDefault="00C01194" w:rsidP="00D96EFE">
      <w:pPr>
        <w:pStyle w:val="NoSpacing"/>
      </w:pPr>
      <w:r>
        <w:t xml:space="preserve">So that matches!  </w:t>
      </w:r>
    </w:p>
    <w:p w14:paraId="6A0470C1" w14:textId="77777777" w:rsidR="00036446" w:rsidRDefault="00036446" w:rsidP="00D96EFE">
      <w:pPr>
        <w:pStyle w:val="NoSpacing"/>
      </w:pPr>
    </w:p>
    <w:p w14:paraId="0F7904D2" w14:textId="77777777" w:rsidR="00916F95" w:rsidRPr="00916F95" w:rsidRDefault="00916F95" w:rsidP="00916F95">
      <w:pPr>
        <w:pStyle w:val="NoSpacing"/>
        <w:rPr>
          <w:b/>
          <w:sz w:val="28"/>
          <w:szCs w:val="28"/>
        </w:rPr>
      </w:pPr>
      <w:r w:rsidRPr="00916F95">
        <w:rPr>
          <w:b/>
          <w:sz w:val="28"/>
          <w:szCs w:val="28"/>
        </w:rPr>
        <w:t>1D Grassman Guassian integrals</w:t>
      </w:r>
    </w:p>
    <w:p w14:paraId="7C696209" w14:textId="3D94AC09" w:rsidR="0011323E" w:rsidRPr="00FC0F63" w:rsidRDefault="007F1FF2" w:rsidP="0011323E">
      <w:pPr>
        <w:pStyle w:val="NoSpacing"/>
        <w:rPr>
          <w:sz w:val="24"/>
        </w:rPr>
      </w:pPr>
      <w:r w:rsidRPr="00FC0F63">
        <w:rPr>
          <w:sz w:val="24"/>
        </w:rPr>
        <w:t>Grassman integrals are somewhat easy to integrate due to the fact that integrands are at most linear.</w:t>
      </w:r>
      <w:r w:rsidR="00AC34B9" w:rsidRPr="00FC0F63">
        <w:rPr>
          <w:sz w:val="24"/>
        </w:rPr>
        <w:t xml:space="preserve">  I think we can take </w:t>
      </w:r>
      <m:oMath>
        <m:acc>
          <m:accPr>
            <m:chr m:val="̅"/>
            <m:ctrlPr>
              <w:rPr>
                <w:rFonts w:ascii="Cambria Math" w:hAnsi="Cambria Math" w:cs="Calibri"/>
                <w:i/>
                <w:sz w:val="24"/>
              </w:rPr>
            </m:ctrlPr>
          </m:accPr>
          <m:e>
            <m:r>
              <w:rPr>
                <w:rFonts w:ascii="Cambria Math" w:hAnsi="Cambria Math" w:cs="Calibri"/>
                <w:sz w:val="24"/>
              </w:rPr>
              <m:t>ψ</m:t>
            </m:r>
          </m:e>
        </m:acc>
      </m:oMath>
      <w:r w:rsidR="00AC34B9" w:rsidRPr="00FC0F63">
        <w:rPr>
          <w:rFonts w:eastAsiaTheme="minorEastAsia"/>
          <w:sz w:val="24"/>
        </w:rPr>
        <w:t xml:space="preserve"> to be </w:t>
      </w:r>
      <w:r w:rsidR="00841411">
        <w:rPr>
          <w:rFonts w:eastAsiaTheme="minorEastAsia"/>
          <w:sz w:val="24"/>
        </w:rPr>
        <w:t xml:space="preserve">basically </w:t>
      </w:r>
      <w:r w:rsidR="00AC34B9" w:rsidRPr="00FC0F63">
        <w:rPr>
          <w:rFonts w:ascii="Calibri" w:eastAsiaTheme="minorEastAsia" w:hAnsi="Calibri" w:cs="Calibri"/>
          <w:sz w:val="24"/>
        </w:rPr>
        <w:t>ψ</w:t>
      </w:r>
      <w:r w:rsidR="00AC34B9" w:rsidRPr="00FC0F63">
        <w:rPr>
          <w:rFonts w:eastAsiaTheme="minorEastAsia"/>
          <w:sz w:val="24"/>
          <w:vertAlign w:val="superscript"/>
        </w:rPr>
        <w:t>*</w:t>
      </w:r>
      <w:r w:rsidR="00D74A52">
        <w:rPr>
          <w:rFonts w:eastAsiaTheme="minorEastAsia"/>
          <w:sz w:val="24"/>
        </w:rPr>
        <w:t xml:space="preserve">, and same with </w:t>
      </w:r>
      <m:oMath>
        <m:acc>
          <m:accPr>
            <m:chr m:val="̅"/>
            <m:ctrlPr>
              <w:rPr>
                <w:rFonts w:ascii="Cambria Math" w:eastAsiaTheme="minorEastAsia" w:hAnsi="Cambria Math"/>
                <w:i/>
                <w:sz w:val="24"/>
              </w:rPr>
            </m:ctrlPr>
          </m:accPr>
          <m:e>
            <m:r>
              <w:rPr>
                <w:rFonts w:ascii="Cambria Math" w:eastAsiaTheme="minorEastAsia" w:hAnsi="Cambria Math"/>
                <w:sz w:val="24"/>
              </w:rPr>
              <m:t>j</m:t>
            </m:r>
          </m:e>
        </m:acc>
      </m:oMath>
      <w:r w:rsidR="00247D96">
        <w:rPr>
          <w:rFonts w:eastAsiaTheme="minorEastAsia"/>
          <w:sz w:val="24"/>
        </w:rPr>
        <w:t xml:space="preserve"> ~ j</w:t>
      </w:r>
      <w:r w:rsidR="00247D96">
        <w:rPr>
          <w:rFonts w:eastAsiaTheme="minorEastAsia"/>
          <w:sz w:val="24"/>
          <w:vertAlign w:val="superscript"/>
        </w:rPr>
        <w:t>*</w:t>
      </w:r>
      <w:r w:rsidR="00247D96">
        <w:rPr>
          <w:rFonts w:eastAsiaTheme="minorEastAsia"/>
          <w:sz w:val="24"/>
        </w:rPr>
        <w:t>.</w:t>
      </w:r>
      <w:r w:rsidR="00D74A52">
        <w:rPr>
          <w:rFonts w:eastAsiaTheme="minorEastAsia"/>
          <w:sz w:val="24"/>
        </w:rPr>
        <w:t xml:space="preserve">  But note j is a Grassman number</w:t>
      </w:r>
      <w:r w:rsidR="00247D96">
        <w:rPr>
          <w:rFonts w:eastAsiaTheme="minorEastAsia"/>
          <w:sz w:val="24"/>
        </w:rPr>
        <w:t xml:space="preserve">, along with </w:t>
      </w:r>
      <w:r w:rsidR="00247D96">
        <w:rPr>
          <w:rFonts w:ascii="Calibri" w:eastAsiaTheme="minorEastAsia" w:hAnsi="Calibri" w:cs="Calibri"/>
          <w:sz w:val="24"/>
        </w:rPr>
        <w:t>ψ</w:t>
      </w:r>
      <w:r w:rsidR="00D74A52">
        <w:rPr>
          <w:rFonts w:eastAsiaTheme="minorEastAsia"/>
          <w:sz w:val="24"/>
        </w:rPr>
        <w:t>.</w:t>
      </w:r>
    </w:p>
    <w:p w14:paraId="71E2F4AB" w14:textId="77777777" w:rsidR="0011323E" w:rsidRPr="00FC0F63" w:rsidRDefault="0011323E" w:rsidP="0011323E">
      <w:pPr>
        <w:pStyle w:val="NoSpacing"/>
        <w:rPr>
          <w:sz w:val="24"/>
        </w:rPr>
      </w:pPr>
    </w:p>
    <w:p w14:paraId="2AD138A3" w14:textId="653E07B9" w:rsidR="0011323E" w:rsidRPr="00FC0F63" w:rsidRDefault="00510F1A" w:rsidP="0011323E">
      <w:pPr>
        <w:pStyle w:val="NoSpacing"/>
        <w:rPr>
          <w:sz w:val="24"/>
        </w:rPr>
      </w:pPr>
      <w:r w:rsidRPr="00FC0F63">
        <w:rPr>
          <w:position w:val="-16"/>
          <w:sz w:val="24"/>
        </w:rPr>
        <w:object w:dxaOrig="2840" w:dyaOrig="440" w14:anchorId="62595F40">
          <v:shape id="_x0000_i1073" type="#_x0000_t75" style="width:142.1pt;height:24.15pt" o:ole="" filled="t" fillcolor="#cfc">
            <v:imagedata r:id="rId109" o:title=""/>
          </v:shape>
          <o:OLEObject Type="Embed" ProgID="Equation.DSMT4" ShapeID="_x0000_i1073" DrawAspect="Content" ObjectID="_1728161084" r:id="rId110"/>
        </w:object>
      </w:r>
    </w:p>
    <w:p w14:paraId="37768A13" w14:textId="634690E2" w:rsidR="0011323E" w:rsidRDefault="0011323E" w:rsidP="0011323E">
      <w:pPr>
        <w:pStyle w:val="NoSpacing"/>
        <w:rPr>
          <w:sz w:val="24"/>
        </w:rPr>
      </w:pPr>
    </w:p>
    <w:p w14:paraId="25312A7C" w14:textId="72D6DF6B" w:rsidR="00FD5CF2" w:rsidRDefault="004B03D9" w:rsidP="0011323E">
      <w:pPr>
        <w:pStyle w:val="NoSpacing"/>
        <w:rPr>
          <w:sz w:val="24"/>
        </w:rPr>
      </w:pPr>
      <w:r>
        <w:rPr>
          <w:sz w:val="24"/>
        </w:rPr>
        <w:t>(A is real I think</w:t>
      </w:r>
      <w:r w:rsidR="00633C04">
        <w:rPr>
          <w:sz w:val="24"/>
        </w:rPr>
        <w:t xml:space="preserve">, and so A </w:t>
      </w:r>
      <w:r w:rsidR="00633C04" w:rsidRPr="00633C04">
        <w:rPr>
          <w:i/>
          <w:sz w:val="24"/>
        </w:rPr>
        <w:t>commutes</w:t>
      </w:r>
      <w:r w:rsidR="00633C04">
        <w:rPr>
          <w:sz w:val="24"/>
        </w:rPr>
        <w:t xml:space="preserve"> with the </w:t>
      </w:r>
      <w:r w:rsidR="00633C04">
        <w:rPr>
          <w:rFonts w:ascii="Calibri" w:hAnsi="Calibri" w:cs="Calibri"/>
          <w:sz w:val="24"/>
        </w:rPr>
        <w:t>ψ</w:t>
      </w:r>
      <w:r w:rsidR="00633C04">
        <w:rPr>
          <w:sz w:val="24"/>
        </w:rPr>
        <w:t>’s</w:t>
      </w:r>
      <w:r>
        <w:rPr>
          <w:sz w:val="24"/>
        </w:rPr>
        <w:t xml:space="preserve">) </w:t>
      </w:r>
      <w:r w:rsidR="00FD5CF2">
        <w:rPr>
          <w:sz w:val="24"/>
        </w:rPr>
        <w:t>So what is this?  Well first let’s observe,</w:t>
      </w:r>
    </w:p>
    <w:p w14:paraId="5E7A7F1F" w14:textId="1C6BBF7A" w:rsidR="00FD5CF2" w:rsidRDefault="00FD5CF2" w:rsidP="0011323E">
      <w:pPr>
        <w:pStyle w:val="NoSpacing"/>
        <w:rPr>
          <w:sz w:val="24"/>
        </w:rPr>
      </w:pPr>
    </w:p>
    <w:p w14:paraId="6C9D5E6B" w14:textId="3AB1FF23" w:rsidR="00FD5CF2" w:rsidRDefault="00510F1A" w:rsidP="0011323E">
      <w:pPr>
        <w:pStyle w:val="NoSpacing"/>
        <w:rPr>
          <w:sz w:val="24"/>
        </w:rPr>
      </w:pPr>
      <w:r w:rsidRPr="00FD5CF2">
        <w:rPr>
          <w:position w:val="-16"/>
          <w:sz w:val="24"/>
        </w:rPr>
        <w:object w:dxaOrig="7660" w:dyaOrig="440" w14:anchorId="6C3C2A6D">
          <v:shape id="_x0000_i1074" type="#_x0000_t75" style="width:384.15pt;height:24.15pt" o:ole="">
            <v:imagedata r:id="rId111" o:title=""/>
          </v:shape>
          <o:OLEObject Type="Embed" ProgID="Equation.DSMT4" ShapeID="_x0000_i1074" DrawAspect="Content" ObjectID="_1728161085" r:id="rId112"/>
        </w:object>
      </w:r>
    </w:p>
    <w:p w14:paraId="72CC65B0" w14:textId="7C9992D8" w:rsidR="00FD5CF2" w:rsidRDefault="00FD5CF2" w:rsidP="0011323E">
      <w:pPr>
        <w:pStyle w:val="NoSpacing"/>
        <w:rPr>
          <w:sz w:val="24"/>
        </w:rPr>
      </w:pPr>
    </w:p>
    <w:p w14:paraId="2AA35258" w14:textId="535394DF" w:rsidR="00FD5CF2" w:rsidRDefault="00FD5CF2" w:rsidP="0011323E">
      <w:pPr>
        <w:pStyle w:val="NoSpacing"/>
        <w:rPr>
          <w:sz w:val="24"/>
        </w:rPr>
      </w:pPr>
      <w:r>
        <w:rPr>
          <w:sz w:val="24"/>
        </w:rPr>
        <w:t>And now,</w:t>
      </w:r>
    </w:p>
    <w:p w14:paraId="48831AAF" w14:textId="68A38616" w:rsidR="00FD5CF2" w:rsidRDefault="00FD5CF2" w:rsidP="0011323E">
      <w:pPr>
        <w:pStyle w:val="NoSpacing"/>
        <w:rPr>
          <w:sz w:val="24"/>
        </w:rPr>
      </w:pPr>
    </w:p>
    <w:p w14:paraId="645BE404" w14:textId="26AB8142" w:rsidR="00FD5CF2" w:rsidRDefault="00C51D2A" w:rsidP="0011323E">
      <w:pPr>
        <w:pStyle w:val="NoSpacing"/>
        <w:rPr>
          <w:sz w:val="24"/>
        </w:rPr>
      </w:pPr>
      <w:r w:rsidRPr="00633C04">
        <w:rPr>
          <w:position w:val="-196"/>
          <w:sz w:val="24"/>
        </w:rPr>
        <w:object w:dxaOrig="6660" w:dyaOrig="4040" w14:anchorId="3447481E">
          <v:shape id="_x0000_i1075" type="#_x0000_t75" style="width:331.1pt;height:218.85pt" o:ole="">
            <v:imagedata r:id="rId113" o:title=""/>
          </v:shape>
          <o:OLEObject Type="Embed" ProgID="Equation.DSMT4" ShapeID="_x0000_i1075" DrawAspect="Content" ObjectID="_1728161086" r:id="rId114"/>
        </w:object>
      </w:r>
    </w:p>
    <w:p w14:paraId="0AC85461" w14:textId="2C29C532" w:rsidR="00FD5CF2" w:rsidRDefault="00FD5CF2" w:rsidP="0011323E">
      <w:pPr>
        <w:pStyle w:val="NoSpacing"/>
        <w:rPr>
          <w:sz w:val="24"/>
        </w:rPr>
      </w:pPr>
    </w:p>
    <w:p w14:paraId="597ED48C" w14:textId="0B6CFD61" w:rsidR="00D74A52" w:rsidRDefault="00247D96" w:rsidP="0011323E">
      <w:pPr>
        <w:pStyle w:val="NoSpacing"/>
        <w:rPr>
          <w:sz w:val="24"/>
        </w:rPr>
      </w:pPr>
      <w:r>
        <w:rPr>
          <w:sz w:val="24"/>
        </w:rPr>
        <w:t xml:space="preserve">(note sure we can factor the A out like that, but…) </w:t>
      </w:r>
      <w:r w:rsidR="00D74A52">
        <w:rPr>
          <w:sz w:val="24"/>
        </w:rPr>
        <w:t>So we have:</w:t>
      </w:r>
    </w:p>
    <w:p w14:paraId="609B6F37" w14:textId="460676F5" w:rsidR="00D74A52" w:rsidRDefault="00D74A52" w:rsidP="0011323E">
      <w:pPr>
        <w:pStyle w:val="NoSpacing"/>
        <w:rPr>
          <w:sz w:val="24"/>
        </w:rPr>
      </w:pPr>
    </w:p>
    <w:p w14:paraId="010E7704" w14:textId="063C0827" w:rsidR="00D74A52" w:rsidRDefault="00A976A3" w:rsidP="0011323E">
      <w:pPr>
        <w:pStyle w:val="NoSpacing"/>
        <w:rPr>
          <w:sz w:val="24"/>
        </w:rPr>
      </w:pPr>
      <w:r w:rsidRPr="00D74A52">
        <w:rPr>
          <w:position w:val="-10"/>
          <w:sz w:val="24"/>
        </w:rPr>
        <w:object w:dxaOrig="4560" w:dyaOrig="540" w14:anchorId="22F8780C">
          <v:shape id="_x0000_i1076" type="#_x0000_t75" style="width:204.15pt;height:26.55pt" o:ole="" filled="t" fillcolor="#cfc">
            <v:imagedata r:id="rId115" o:title=""/>
          </v:shape>
          <o:OLEObject Type="Embed" ProgID="Equation.DSMT4" ShapeID="_x0000_i1076" DrawAspect="Content" ObjectID="_1728161087" r:id="rId116"/>
        </w:object>
      </w:r>
    </w:p>
    <w:p w14:paraId="10274F83" w14:textId="77777777" w:rsidR="00D74A52" w:rsidRPr="00FC0F63" w:rsidRDefault="00D74A52" w:rsidP="0011323E">
      <w:pPr>
        <w:pStyle w:val="NoSpacing"/>
        <w:rPr>
          <w:sz w:val="24"/>
        </w:rPr>
      </w:pPr>
    </w:p>
    <w:p w14:paraId="1C57FCC6" w14:textId="345D164D" w:rsidR="001E132D" w:rsidRPr="00FC0F63" w:rsidRDefault="001E132D" w:rsidP="001E132D">
      <w:pPr>
        <w:pStyle w:val="NoSpacing"/>
        <w:rPr>
          <w:sz w:val="24"/>
        </w:rPr>
      </w:pPr>
      <w:r w:rsidRPr="00FC0F63">
        <w:rPr>
          <w:sz w:val="24"/>
        </w:rPr>
        <w:t xml:space="preserve">Again we’ll </w:t>
      </w:r>
      <w:r>
        <w:rPr>
          <w:sz w:val="24"/>
        </w:rPr>
        <w:t xml:space="preserve">observe </w:t>
      </w:r>
      <w:r w:rsidRPr="00FC0F63">
        <w:rPr>
          <w:sz w:val="24"/>
        </w:rPr>
        <w:t>that evaluating the exponent at the minimum gives us the correct e</w:t>
      </w:r>
      <w:r w:rsidRPr="00FC0F63">
        <w:rPr>
          <w:sz w:val="24"/>
          <w:vertAlign w:val="superscript"/>
        </w:rPr>
        <w:t>()</w:t>
      </w:r>
      <w:r w:rsidRPr="00FC0F63">
        <w:rPr>
          <w:sz w:val="24"/>
        </w:rPr>
        <w:t xml:space="preserve"> factor</w:t>
      </w:r>
      <w:r w:rsidR="008D6C99">
        <w:rPr>
          <w:sz w:val="24"/>
        </w:rPr>
        <w:t xml:space="preserve">.  Remember </w:t>
      </w:r>
      <w:r w:rsidR="008D6C99">
        <w:rPr>
          <w:rFonts w:ascii="Calibri" w:hAnsi="Calibri" w:cs="Calibri"/>
          <w:sz w:val="24"/>
        </w:rPr>
        <w:t>ψ</w:t>
      </w:r>
      <w:r w:rsidR="008D6C99">
        <w:rPr>
          <w:sz w:val="24"/>
        </w:rPr>
        <w:t xml:space="preserve"> commutes with A b/c A is complex (or real whatever; it’s not Grassman).  </w:t>
      </w:r>
    </w:p>
    <w:p w14:paraId="7688F61E" w14:textId="77777777" w:rsidR="001E132D" w:rsidRPr="00FC0F63" w:rsidRDefault="001E132D" w:rsidP="001E132D">
      <w:pPr>
        <w:pStyle w:val="NoSpacing"/>
        <w:rPr>
          <w:sz w:val="24"/>
        </w:rPr>
      </w:pPr>
    </w:p>
    <w:p w14:paraId="7F56D3F5" w14:textId="16B4805E" w:rsidR="001E132D" w:rsidRDefault="00A976A3" w:rsidP="001E132D">
      <w:pPr>
        <w:pStyle w:val="NoSpacing"/>
        <w:rPr>
          <w:sz w:val="24"/>
        </w:rPr>
      </w:pPr>
      <w:r w:rsidRPr="004B03D9">
        <w:rPr>
          <w:position w:val="-100"/>
          <w:sz w:val="24"/>
        </w:rPr>
        <w:object w:dxaOrig="5740" w:dyaOrig="2120" w14:anchorId="3608CEC9">
          <v:shape id="_x0000_i1077" type="#_x0000_t75" style="width:287.05pt;height:104.2pt" o:ole="">
            <v:imagedata r:id="rId117" o:title=""/>
          </v:shape>
          <o:OLEObject Type="Embed" ProgID="Equation.DSMT4" ShapeID="_x0000_i1077" DrawAspect="Content" ObjectID="_1728161088" r:id="rId118"/>
        </w:object>
      </w:r>
    </w:p>
    <w:p w14:paraId="410E4FF8" w14:textId="77777777" w:rsidR="001E132D" w:rsidRDefault="001E132D" w:rsidP="001E132D">
      <w:pPr>
        <w:pStyle w:val="NoSpacing"/>
        <w:rPr>
          <w:sz w:val="24"/>
        </w:rPr>
      </w:pPr>
    </w:p>
    <w:p w14:paraId="5D1EC192" w14:textId="044E3017" w:rsidR="001E132D" w:rsidRDefault="001E132D" w:rsidP="001E132D">
      <w:pPr>
        <w:pStyle w:val="NoSpacing"/>
        <w:rPr>
          <w:sz w:val="24"/>
        </w:rPr>
      </w:pPr>
      <w:r>
        <w:rPr>
          <w:sz w:val="24"/>
        </w:rPr>
        <w:t>So we can write:</w:t>
      </w:r>
      <w:r w:rsidR="004B03D9">
        <w:rPr>
          <w:sz w:val="24"/>
        </w:rPr>
        <w:t xml:space="preserve"> </w:t>
      </w:r>
    </w:p>
    <w:p w14:paraId="7FF4EE21" w14:textId="77777777" w:rsidR="001E132D" w:rsidRPr="00FC0F63" w:rsidRDefault="001E132D" w:rsidP="001E132D">
      <w:pPr>
        <w:pStyle w:val="NoSpacing"/>
        <w:rPr>
          <w:sz w:val="24"/>
        </w:rPr>
      </w:pPr>
    </w:p>
    <w:p w14:paraId="72605DFF" w14:textId="39019B3E" w:rsidR="001E132D" w:rsidRPr="00FC0F63" w:rsidRDefault="008D6C99" w:rsidP="001E132D">
      <w:pPr>
        <w:pStyle w:val="NoSpacing"/>
        <w:rPr>
          <w:rFonts w:ascii="Calibri" w:hAnsi="Calibri" w:cs="Calibri"/>
          <w:sz w:val="24"/>
        </w:rPr>
      </w:pPr>
      <w:r w:rsidRPr="00AC202D">
        <w:rPr>
          <w:rFonts w:ascii="Calibri" w:hAnsi="Calibri" w:cs="Calibri"/>
          <w:position w:val="-14"/>
          <w:sz w:val="24"/>
        </w:rPr>
        <w:object w:dxaOrig="2280" w:dyaOrig="420" w14:anchorId="0AF1D18F">
          <v:shape id="_x0000_i1078" type="#_x0000_t75" style="width:99pt;height:21.3pt" o:ole="" filled="t" fillcolor="#cfc">
            <v:imagedata r:id="rId119" o:title=""/>
          </v:shape>
          <o:OLEObject Type="Embed" ProgID="Equation.DSMT4" ShapeID="_x0000_i1078" DrawAspect="Content" ObjectID="_1728161089" r:id="rId120"/>
        </w:object>
      </w:r>
    </w:p>
    <w:p w14:paraId="76030322" w14:textId="77777777" w:rsidR="001E132D" w:rsidRPr="00FC0F63" w:rsidRDefault="001E132D" w:rsidP="001E132D">
      <w:pPr>
        <w:pStyle w:val="NoSpacing"/>
        <w:rPr>
          <w:sz w:val="24"/>
        </w:rPr>
      </w:pPr>
    </w:p>
    <w:p w14:paraId="6C9C2729" w14:textId="0E7F61EA" w:rsidR="001E132D" w:rsidRPr="00FC0F63" w:rsidRDefault="001E132D" w:rsidP="001E132D">
      <w:pPr>
        <w:pStyle w:val="NoSpacing"/>
        <w:rPr>
          <w:sz w:val="24"/>
        </w:rPr>
      </w:pPr>
      <w:r w:rsidRPr="00FC0F63">
        <w:rPr>
          <w:sz w:val="24"/>
        </w:rPr>
        <w:t xml:space="preserve">A Taylor expansion in powers of j, </w:t>
      </w:r>
      <m:oMath>
        <m:acc>
          <m:accPr>
            <m:chr m:val="̅"/>
            <m:ctrlPr>
              <w:rPr>
                <w:rFonts w:ascii="Cambria Math" w:hAnsi="Cambria Math"/>
                <w:i/>
                <w:sz w:val="24"/>
              </w:rPr>
            </m:ctrlPr>
          </m:accPr>
          <m:e>
            <m:r>
              <w:rPr>
                <w:rFonts w:ascii="Cambria Math" w:hAnsi="Cambria Math"/>
                <w:sz w:val="24"/>
              </w:rPr>
              <m:t>j</m:t>
            </m:r>
          </m:e>
        </m:acc>
      </m:oMath>
      <w:r w:rsidRPr="00FC0F63">
        <w:rPr>
          <w:sz w:val="24"/>
        </w:rPr>
        <w:t xml:space="preserve"> would give the moments:</w:t>
      </w:r>
    </w:p>
    <w:p w14:paraId="3D973AD1" w14:textId="77777777" w:rsidR="001E132D" w:rsidRPr="00FC0F63" w:rsidRDefault="001E132D" w:rsidP="001E132D">
      <w:pPr>
        <w:pStyle w:val="NoSpacing"/>
        <w:rPr>
          <w:sz w:val="24"/>
        </w:rPr>
      </w:pPr>
    </w:p>
    <w:p w14:paraId="6DB8458E" w14:textId="42C4F840" w:rsidR="001E132D" w:rsidRPr="00FC0F63" w:rsidRDefault="00A976A3" w:rsidP="001E132D">
      <w:pPr>
        <w:pStyle w:val="NoSpacing"/>
        <w:rPr>
          <w:sz w:val="24"/>
        </w:rPr>
      </w:pPr>
      <w:r w:rsidRPr="00FC0F63">
        <w:rPr>
          <w:position w:val="-30"/>
          <w:sz w:val="24"/>
        </w:rPr>
        <w:object w:dxaOrig="9320" w:dyaOrig="780" w14:anchorId="7A011AEF">
          <v:shape id="_x0000_i1079" type="#_x0000_t75" style="width:431.55pt;height:42.15pt" o:ole="">
            <v:imagedata r:id="rId121" o:title=""/>
          </v:shape>
          <o:OLEObject Type="Embed" ProgID="Equation.DSMT4" ShapeID="_x0000_i1079" DrawAspect="Content" ObjectID="_1728161090" r:id="rId122"/>
        </w:object>
      </w:r>
    </w:p>
    <w:p w14:paraId="51514C6D" w14:textId="77777777" w:rsidR="001E132D" w:rsidRDefault="001E132D" w:rsidP="001E132D">
      <w:pPr>
        <w:pStyle w:val="NoSpacing"/>
        <w:rPr>
          <w:sz w:val="24"/>
        </w:rPr>
      </w:pPr>
    </w:p>
    <w:p w14:paraId="36EDC48B" w14:textId="2F2719A8" w:rsidR="001E132D" w:rsidRDefault="0089601B" w:rsidP="001E132D">
      <w:pPr>
        <w:pStyle w:val="NoSpacing"/>
        <w:rPr>
          <w:sz w:val="24"/>
        </w:rPr>
      </w:pPr>
      <w:r>
        <w:rPr>
          <w:sz w:val="24"/>
        </w:rPr>
        <w:t xml:space="preserve">As before, </w:t>
      </w:r>
      <w:r w:rsidR="001E132D">
        <w:rPr>
          <w:sz w:val="24"/>
        </w:rPr>
        <w:t>m = n necessarily for a non-zero result</w:t>
      </w:r>
      <w:r w:rsidR="008D6C99">
        <w:rPr>
          <w:sz w:val="24"/>
        </w:rPr>
        <w:t xml:space="preserve">.  And unlike before only the m = n = 0 or 1 terms will be non-zero.  </w:t>
      </w:r>
    </w:p>
    <w:p w14:paraId="5A99E542" w14:textId="77777777" w:rsidR="001E132D" w:rsidRDefault="001E132D" w:rsidP="001E132D">
      <w:pPr>
        <w:pStyle w:val="NoSpacing"/>
        <w:rPr>
          <w:sz w:val="24"/>
        </w:rPr>
      </w:pPr>
    </w:p>
    <w:p w14:paraId="5CFCE9DE" w14:textId="4B2D0046" w:rsidR="001E132D" w:rsidRDefault="007C1128" w:rsidP="001E132D">
      <w:pPr>
        <w:pStyle w:val="NoSpacing"/>
        <w:rPr>
          <w:sz w:val="24"/>
        </w:rPr>
      </w:pPr>
      <w:r w:rsidRPr="007C1128">
        <w:rPr>
          <w:position w:val="-124"/>
          <w:sz w:val="24"/>
        </w:rPr>
        <w:object w:dxaOrig="3280" w:dyaOrig="2600" w14:anchorId="177347AD">
          <v:shape id="_x0000_i1080" type="#_x0000_t75" style="width:2in;height:133.1pt" o:ole="">
            <v:imagedata r:id="rId123" o:title=""/>
          </v:shape>
          <o:OLEObject Type="Embed" ProgID="Equation.DSMT4" ShapeID="_x0000_i1080" DrawAspect="Content" ObjectID="_1728161091" r:id="rId124"/>
        </w:object>
      </w:r>
    </w:p>
    <w:p w14:paraId="6DA4E221" w14:textId="77777777" w:rsidR="001E132D" w:rsidRPr="00FC0F63" w:rsidRDefault="001E132D" w:rsidP="001E132D">
      <w:pPr>
        <w:pStyle w:val="NoSpacing"/>
        <w:rPr>
          <w:sz w:val="24"/>
        </w:rPr>
      </w:pPr>
    </w:p>
    <w:p w14:paraId="70AC0EF8" w14:textId="6640446A" w:rsidR="001E132D" w:rsidRDefault="00A976A3" w:rsidP="00A976A3">
      <w:pPr>
        <w:pStyle w:val="NoSpacing"/>
        <w:rPr>
          <w:sz w:val="24"/>
        </w:rPr>
      </w:pPr>
      <w:r>
        <w:rPr>
          <w:sz w:val="24"/>
        </w:rPr>
        <w:t xml:space="preserve">Since we can’t have correlations beyond this, at the moment, I guess there’s no point in developing a diagrammatic apparatus.  We’ll do this in next file.  </w:t>
      </w:r>
    </w:p>
    <w:p w14:paraId="536F5EA6" w14:textId="1870606A" w:rsidR="00F54744" w:rsidRDefault="00F54744" w:rsidP="00D96EFE">
      <w:pPr>
        <w:pStyle w:val="NoSpacing"/>
      </w:pPr>
    </w:p>
    <w:sectPr w:rsidR="00F547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EB53D7"/>
    <w:multiLevelType w:val="hybridMultilevel"/>
    <w:tmpl w:val="6974E9B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18612759">
    <w:abstractNumId w:val="0"/>
  </w:num>
  <w:num w:numId="2" w16cid:durableId="656571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7A0"/>
    <w:rsid w:val="00000202"/>
    <w:rsid w:val="000020A9"/>
    <w:rsid w:val="00002E86"/>
    <w:rsid w:val="00004425"/>
    <w:rsid w:val="000049B2"/>
    <w:rsid w:val="00004C44"/>
    <w:rsid w:val="000057FF"/>
    <w:rsid w:val="000060D5"/>
    <w:rsid w:val="000067FE"/>
    <w:rsid w:val="00006812"/>
    <w:rsid w:val="0000735B"/>
    <w:rsid w:val="0000761A"/>
    <w:rsid w:val="00007AE7"/>
    <w:rsid w:val="0001029C"/>
    <w:rsid w:val="0001065D"/>
    <w:rsid w:val="00010FF4"/>
    <w:rsid w:val="00013CFB"/>
    <w:rsid w:val="00013DD9"/>
    <w:rsid w:val="0001436E"/>
    <w:rsid w:val="0001502B"/>
    <w:rsid w:val="000151F4"/>
    <w:rsid w:val="00015483"/>
    <w:rsid w:val="000161E8"/>
    <w:rsid w:val="00016E0E"/>
    <w:rsid w:val="0001717D"/>
    <w:rsid w:val="000175CD"/>
    <w:rsid w:val="0001764C"/>
    <w:rsid w:val="000203C1"/>
    <w:rsid w:val="000204B0"/>
    <w:rsid w:val="00020EDB"/>
    <w:rsid w:val="00021AC2"/>
    <w:rsid w:val="00021F3B"/>
    <w:rsid w:val="00022409"/>
    <w:rsid w:val="000233D4"/>
    <w:rsid w:val="000237DE"/>
    <w:rsid w:val="000239DB"/>
    <w:rsid w:val="00024181"/>
    <w:rsid w:val="0002486D"/>
    <w:rsid w:val="00024A3A"/>
    <w:rsid w:val="00024DF5"/>
    <w:rsid w:val="00024ECA"/>
    <w:rsid w:val="00024FD8"/>
    <w:rsid w:val="000257C3"/>
    <w:rsid w:val="000258F3"/>
    <w:rsid w:val="00025E88"/>
    <w:rsid w:val="00026652"/>
    <w:rsid w:val="00027F95"/>
    <w:rsid w:val="00030869"/>
    <w:rsid w:val="00030B01"/>
    <w:rsid w:val="00030E5D"/>
    <w:rsid w:val="00031AEA"/>
    <w:rsid w:val="00031EA4"/>
    <w:rsid w:val="00032569"/>
    <w:rsid w:val="00032CD4"/>
    <w:rsid w:val="00032D8F"/>
    <w:rsid w:val="0003375F"/>
    <w:rsid w:val="00033F5B"/>
    <w:rsid w:val="00033FEF"/>
    <w:rsid w:val="00034C4F"/>
    <w:rsid w:val="00034FC7"/>
    <w:rsid w:val="0003517F"/>
    <w:rsid w:val="00035B32"/>
    <w:rsid w:val="00035EC7"/>
    <w:rsid w:val="00036446"/>
    <w:rsid w:val="0003680C"/>
    <w:rsid w:val="00036BC8"/>
    <w:rsid w:val="0003781D"/>
    <w:rsid w:val="000411BA"/>
    <w:rsid w:val="00041EBB"/>
    <w:rsid w:val="00043A57"/>
    <w:rsid w:val="00044085"/>
    <w:rsid w:val="000440EB"/>
    <w:rsid w:val="000443C3"/>
    <w:rsid w:val="00044578"/>
    <w:rsid w:val="00044DC3"/>
    <w:rsid w:val="0004506C"/>
    <w:rsid w:val="00045465"/>
    <w:rsid w:val="000459F1"/>
    <w:rsid w:val="0004603A"/>
    <w:rsid w:val="000476B3"/>
    <w:rsid w:val="000505CD"/>
    <w:rsid w:val="00050DD6"/>
    <w:rsid w:val="00051455"/>
    <w:rsid w:val="000517A3"/>
    <w:rsid w:val="00052172"/>
    <w:rsid w:val="00052648"/>
    <w:rsid w:val="00052BBC"/>
    <w:rsid w:val="00052D38"/>
    <w:rsid w:val="00052FBC"/>
    <w:rsid w:val="00053A5F"/>
    <w:rsid w:val="000540FF"/>
    <w:rsid w:val="00054E34"/>
    <w:rsid w:val="0005597D"/>
    <w:rsid w:val="00055C30"/>
    <w:rsid w:val="00056860"/>
    <w:rsid w:val="00057E52"/>
    <w:rsid w:val="00057F6A"/>
    <w:rsid w:val="00061067"/>
    <w:rsid w:val="000625E6"/>
    <w:rsid w:val="00063611"/>
    <w:rsid w:val="000638A1"/>
    <w:rsid w:val="0006481A"/>
    <w:rsid w:val="000649DE"/>
    <w:rsid w:val="00065F52"/>
    <w:rsid w:val="00066817"/>
    <w:rsid w:val="00066B4C"/>
    <w:rsid w:val="00066E38"/>
    <w:rsid w:val="00066FB7"/>
    <w:rsid w:val="00067BD9"/>
    <w:rsid w:val="0007050F"/>
    <w:rsid w:val="0007055C"/>
    <w:rsid w:val="000708B0"/>
    <w:rsid w:val="00070FD7"/>
    <w:rsid w:val="000723D5"/>
    <w:rsid w:val="00072EEC"/>
    <w:rsid w:val="000737E0"/>
    <w:rsid w:val="000739C4"/>
    <w:rsid w:val="00073A54"/>
    <w:rsid w:val="00073EB2"/>
    <w:rsid w:val="00074098"/>
    <w:rsid w:val="000757E9"/>
    <w:rsid w:val="000759B2"/>
    <w:rsid w:val="00075E36"/>
    <w:rsid w:val="00075FCC"/>
    <w:rsid w:val="00075FEB"/>
    <w:rsid w:val="00076F93"/>
    <w:rsid w:val="00076FCC"/>
    <w:rsid w:val="00077B4C"/>
    <w:rsid w:val="00080E40"/>
    <w:rsid w:val="0008108B"/>
    <w:rsid w:val="00081D39"/>
    <w:rsid w:val="00081E49"/>
    <w:rsid w:val="00082600"/>
    <w:rsid w:val="00082B36"/>
    <w:rsid w:val="00082CF6"/>
    <w:rsid w:val="00083709"/>
    <w:rsid w:val="00083993"/>
    <w:rsid w:val="00083FFC"/>
    <w:rsid w:val="000847B5"/>
    <w:rsid w:val="000849B6"/>
    <w:rsid w:val="000855A8"/>
    <w:rsid w:val="000856EB"/>
    <w:rsid w:val="00085FEB"/>
    <w:rsid w:val="000863AA"/>
    <w:rsid w:val="000864F3"/>
    <w:rsid w:val="000867EC"/>
    <w:rsid w:val="000869FC"/>
    <w:rsid w:val="00086A1F"/>
    <w:rsid w:val="00087181"/>
    <w:rsid w:val="000872BB"/>
    <w:rsid w:val="000879F7"/>
    <w:rsid w:val="00090C12"/>
    <w:rsid w:val="00090FD6"/>
    <w:rsid w:val="00091591"/>
    <w:rsid w:val="0009257C"/>
    <w:rsid w:val="0009325F"/>
    <w:rsid w:val="00093996"/>
    <w:rsid w:val="00094C7E"/>
    <w:rsid w:val="0009562E"/>
    <w:rsid w:val="000958BF"/>
    <w:rsid w:val="000972BD"/>
    <w:rsid w:val="000A018A"/>
    <w:rsid w:val="000A1C58"/>
    <w:rsid w:val="000A27CA"/>
    <w:rsid w:val="000A445D"/>
    <w:rsid w:val="000A4A38"/>
    <w:rsid w:val="000A4A88"/>
    <w:rsid w:val="000A4A89"/>
    <w:rsid w:val="000A4D5E"/>
    <w:rsid w:val="000A5158"/>
    <w:rsid w:val="000A5A01"/>
    <w:rsid w:val="000A5BA4"/>
    <w:rsid w:val="000A5CE4"/>
    <w:rsid w:val="000A66BF"/>
    <w:rsid w:val="000A6F22"/>
    <w:rsid w:val="000A6F54"/>
    <w:rsid w:val="000A7095"/>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526"/>
    <w:rsid w:val="000C26B8"/>
    <w:rsid w:val="000C2779"/>
    <w:rsid w:val="000C41A0"/>
    <w:rsid w:val="000C4B1B"/>
    <w:rsid w:val="000C512B"/>
    <w:rsid w:val="000C60A2"/>
    <w:rsid w:val="000C67CA"/>
    <w:rsid w:val="000C6EF1"/>
    <w:rsid w:val="000C7340"/>
    <w:rsid w:val="000C738C"/>
    <w:rsid w:val="000D2375"/>
    <w:rsid w:val="000D23E6"/>
    <w:rsid w:val="000D282B"/>
    <w:rsid w:val="000D2A04"/>
    <w:rsid w:val="000D2D9B"/>
    <w:rsid w:val="000D3027"/>
    <w:rsid w:val="000D3394"/>
    <w:rsid w:val="000D4FE2"/>
    <w:rsid w:val="000D5045"/>
    <w:rsid w:val="000D524E"/>
    <w:rsid w:val="000D5E48"/>
    <w:rsid w:val="000D6858"/>
    <w:rsid w:val="000D6A21"/>
    <w:rsid w:val="000D6A5E"/>
    <w:rsid w:val="000D72D4"/>
    <w:rsid w:val="000D7724"/>
    <w:rsid w:val="000E0D2F"/>
    <w:rsid w:val="000E17B0"/>
    <w:rsid w:val="000E207F"/>
    <w:rsid w:val="000E3317"/>
    <w:rsid w:val="000E3EFA"/>
    <w:rsid w:val="000E4A0D"/>
    <w:rsid w:val="000E5D72"/>
    <w:rsid w:val="000E6630"/>
    <w:rsid w:val="000E73C9"/>
    <w:rsid w:val="000F0078"/>
    <w:rsid w:val="000F03E5"/>
    <w:rsid w:val="000F0715"/>
    <w:rsid w:val="000F1159"/>
    <w:rsid w:val="000F11C4"/>
    <w:rsid w:val="000F12CF"/>
    <w:rsid w:val="000F1530"/>
    <w:rsid w:val="000F211B"/>
    <w:rsid w:val="000F2267"/>
    <w:rsid w:val="000F341E"/>
    <w:rsid w:val="000F34C3"/>
    <w:rsid w:val="000F3696"/>
    <w:rsid w:val="000F42B2"/>
    <w:rsid w:val="000F5340"/>
    <w:rsid w:val="000F534D"/>
    <w:rsid w:val="000F5353"/>
    <w:rsid w:val="000F60B8"/>
    <w:rsid w:val="000F6C6F"/>
    <w:rsid w:val="000F7257"/>
    <w:rsid w:val="00100D25"/>
    <w:rsid w:val="00100E46"/>
    <w:rsid w:val="00103300"/>
    <w:rsid w:val="00103BA8"/>
    <w:rsid w:val="001044A0"/>
    <w:rsid w:val="001048B3"/>
    <w:rsid w:val="00104D8D"/>
    <w:rsid w:val="00106CEF"/>
    <w:rsid w:val="00107033"/>
    <w:rsid w:val="001074BB"/>
    <w:rsid w:val="00107E38"/>
    <w:rsid w:val="00110151"/>
    <w:rsid w:val="00110323"/>
    <w:rsid w:val="00110362"/>
    <w:rsid w:val="001113DD"/>
    <w:rsid w:val="001116F9"/>
    <w:rsid w:val="001120D9"/>
    <w:rsid w:val="001129EB"/>
    <w:rsid w:val="00112D2C"/>
    <w:rsid w:val="0011323E"/>
    <w:rsid w:val="001134F1"/>
    <w:rsid w:val="00113E48"/>
    <w:rsid w:val="001146BB"/>
    <w:rsid w:val="00114927"/>
    <w:rsid w:val="00114D0B"/>
    <w:rsid w:val="00115F71"/>
    <w:rsid w:val="00116805"/>
    <w:rsid w:val="0011684A"/>
    <w:rsid w:val="0011699C"/>
    <w:rsid w:val="001175E1"/>
    <w:rsid w:val="00117F60"/>
    <w:rsid w:val="001200D2"/>
    <w:rsid w:val="00120BAF"/>
    <w:rsid w:val="0012131B"/>
    <w:rsid w:val="00121632"/>
    <w:rsid w:val="00121748"/>
    <w:rsid w:val="00121838"/>
    <w:rsid w:val="001235C7"/>
    <w:rsid w:val="00123C62"/>
    <w:rsid w:val="00123D35"/>
    <w:rsid w:val="0012434E"/>
    <w:rsid w:val="00124C61"/>
    <w:rsid w:val="0012511F"/>
    <w:rsid w:val="00125879"/>
    <w:rsid w:val="00126D22"/>
    <w:rsid w:val="00127339"/>
    <w:rsid w:val="00127862"/>
    <w:rsid w:val="00130164"/>
    <w:rsid w:val="001306E3"/>
    <w:rsid w:val="00130EA1"/>
    <w:rsid w:val="001327D8"/>
    <w:rsid w:val="00132DC0"/>
    <w:rsid w:val="00132EC0"/>
    <w:rsid w:val="001338C7"/>
    <w:rsid w:val="001349FE"/>
    <w:rsid w:val="00134A98"/>
    <w:rsid w:val="0013507E"/>
    <w:rsid w:val="001363A8"/>
    <w:rsid w:val="0013780D"/>
    <w:rsid w:val="00137B1A"/>
    <w:rsid w:val="00141E75"/>
    <w:rsid w:val="001424D9"/>
    <w:rsid w:val="0014282D"/>
    <w:rsid w:val="00142A4A"/>
    <w:rsid w:val="00142D0F"/>
    <w:rsid w:val="001431F3"/>
    <w:rsid w:val="00143FA4"/>
    <w:rsid w:val="0014545B"/>
    <w:rsid w:val="00145FC3"/>
    <w:rsid w:val="00146231"/>
    <w:rsid w:val="00146291"/>
    <w:rsid w:val="001462E1"/>
    <w:rsid w:val="001463AB"/>
    <w:rsid w:val="00146FEF"/>
    <w:rsid w:val="00150712"/>
    <w:rsid w:val="00150EC7"/>
    <w:rsid w:val="0015152C"/>
    <w:rsid w:val="00152186"/>
    <w:rsid w:val="00152C9E"/>
    <w:rsid w:val="00153728"/>
    <w:rsid w:val="00153E36"/>
    <w:rsid w:val="00153E68"/>
    <w:rsid w:val="001545B3"/>
    <w:rsid w:val="00155AE6"/>
    <w:rsid w:val="00155F12"/>
    <w:rsid w:val="00156DE5"/>
    <w:rsid w:val="00157D61"/>
    <w:rsid w:val="001600D6"/>
    <w:rsid w:val="00161383"/>
    <w:rsid w:val="00162AAF"/>
    <w:rsid w:val="00162C4A"/>
    <w:rsid w:val="001631A8"/>
    <w:rsid w:val="0016340B"/>
    <w:rsid w:val="0016356E"/>
    <w:rsid w:val="00163F50"/>
    <w:rsid w:val="00164603"/>
    <w:rsid w:val="001652CB"/>
    <w:rsid w:val="0016534D"/>
    <w:rsid w:val="00166B3B"/>
    <w:rsid w:val="00166FD0"/>
    <w:rsid w:val="0016736B"/>
    <w:rsid w:val="00170DBD"/>
    <w:rsid w:val="0017168E"/>
    <w:rsid w:val="00171FF8"/>
    <w:rsid w:val="00172244"/>
    <w:rsid w:val="001723A9"/>
    <w:rsid w:val="00172F1D"/>
    <w:rsid w:val="00173503"/>
    <w:rsid w:val="00173842"/>
    <w:rsid w:val="0017395F"/>
    <w:rsid w:val="00174EC3"/>
    <w:rsid w:val="00176475"/>
    <w:rsid w:val="00176AC5"/>
    <w:rsid w:val="00176ACA"/>
    <w:rsid w:val="00176FD0"/>
    <w:rsid w:val="0017714C"/>
    <w:rsid w:val="001773AC"/>
    <w:rsid w:val="00180A7A"/>
    <w:rsid w:val="00180C37"/>
    <w:rsid w:val="001811EE"/>
    <w:rsid w:val="00181241"/>
    <w:rsid w:val="0018170B"/>
    <w:rsid w:val="00181836"/>
    <w:rsid w:val="0018248A"/>
    <w:rsid w:val="00182640"/>
    <w:rsid w:val="00182EAB"/>
    <w:rsid w:val="0018311F"/>
    <w:rsid w:val="001831B1"/>
    <w:rsid w:val="00183258"/>
    <w:rsid w:val="00183501"/>
    <w:rsid w:val="00183664"/>
    <w:rsid w:val="00183C9A"/>
    <w:rsid w:val="0018467A"/>
    <w:rsid w:val="00184E61"/>
    <w:rsid w:val="00185DC3"/>
    <w:rsid w:val="00185E2B"/>
    <w:rsid w:val="00187271"/>
    <w:rsid w:val="0018763D"/>
    <w:rsid w:val="00187810"/>
    <w:rsid w:val="001902BA"/>
    <w:rsid w:val="00190AAE"/>
    <w:rsid w:val="0019146E"/>
    <w:rsid w:val="00191B7E"/>
    <w:rsid w:val="00191F17"/>
    <w:rsid w:val="00192CED"/>
    <w:rsid w:val="00194931"/>
    <w:rsid w:val="00194BB7"/>
    <w:rsid w:val="00194D06"/>
    <w:rsid w:val="00194EBB"/>
    <w:rsid w:val="001965F1"/>
    <w:rsid w:val="00196A9F"/>
    <w:rsid w:val="00196B7D"/>
    <w:rsid w:val="001973F1"/>
    <w:rsid w:val="00197456"/>
    <w:rsid w:val="001A02B5"/>
    <w:rsid w:val="001A0CC4"/>
    <w:rsid w:val="001A16F8"/>
    <w:rsid w:val="001A1B4D"/>
    <w:rsid w:val="001A2E59"/>
    <w:rsid w:val="001A30C8"/>
    <w:rsid w:val="001A3D26"/>
    <w:rsid w:val="001A479F"/>
    <w:rsid w:val="001A4D10"/>
    <w:rsid w:val="001A4FC9"/>
    <w:rsid w:val="001A5390"/>
    <w:rsid w:val="001A5730"/>
    <w:rsid w:val="001A5935"/>
    <w:rsid w:val="001A5EB3"/>
    <w:rsid w:val="001A6AA5"/>
    <w:rsid w:val="001B06D8"/>
    <w:rsid w:val="001B12F1"/>
    <w:rsid w:val="001B13B0"/>
    <w:rsid w:val="001B1F69"/>
    <w:rsid w:val="001B29B6"/>
    <w:rsid w:val="001B32E1"/>
    <w:rsid w:val="001B3838"/>
    <w:rsid w:val="001B3AFB"/>
    <w:rsid w:val="001B4884"/>
    <w:rsid w:val="001B48EA"/>
    <w:rsid w:val="001B4F9D"/>
    <w:rsid w:val="001B5479"/>
    <w:rsid w:val="001B5637"/>
    <w:rsid w:val="001B57CC"/>
    <w:rsid w:val="001B58CB"/>
    <w:rsid w:val="001B6000"/>
    <w:rsid w:val="001B63F8"/>
    <w:rsid w:val="001B758E"/>
    <w:rsid w:val="001C04EA"/>
    <w:rsid w:val="001C0AB0"/>
    <w:rsid w:val="001C0FA5"/>
    <w:rsid w:val="001C1CE8"/>
    <w:rsid w:val="001C30A5"/>
    <w:rsid w:val="001C332B"/>
    <w:rsid w:val="001C3915"/>
    <w:rsid w:val="001C3E61"/>
    <w:rsid w:val="001C4607"/>
    <w:rsid w:val="001C46ED"/>
    <w:rsid w:val="001C4962"/>
    <w:rsid w:val="001C5CA0"/>
    <w:rsid w:val="001C5D9D"/>
    <w:rsid w:val="001C65EE"/>
    <w:rsid w:val="001C6E59"/>
    <w:rsid w:val="001C7531"/>
    <w:rsid w:val="001C7B17"/>
    <w:rsid w:val="001D092D"/>
    <w:rsid w:val="001D17C9"/>
    <w:rsid w:val="001D1C45"/>
    <w:rsid w:val="001D26A5"/>
    <w:rsid w:val="001D293C"/>
    <w:rsid w:val="001D3C94"/>
    <w:rsid w:val="001D3D98"/>
    <w:rsid w:val="001D4038"/>
    <w:rsid w:val="001D420B"/>
    <w:rsid w:val="001D44A9"/>
    <w:rsid w:val="001D500B"/>
    <w:rsid w:val="001D5582"/>
    <w:rsid w:val="001D5E1C"/>
    <w:rsid w:val="001D6052"/>
    <w:rsid w:val="001D613E"/>
    <w:rsid w:val="001D61C1"/>
    <w:rsid w:val="001D65CE"/>
    <w:rsid w:val="001D7F42"/>
    <w:rsid w:val="001E0ACE"/>
    <w:rsid w:val="001E132D"/>
    <w:rsid w:val="001E2603"/>
    <w:rsid w:val="001E3059"/>
    <w:rsid w:val="001E3CB6"/>
    <w:rsid w:val="001E441D"/>
    <w:rsid w:val="001E4C27"/>
    <w:rsid w:val="001E4FCA"/>
    <w:rsid w:val="001E52ED"/>
    <w:rsid w:val="001E55F3"/>
    <w:rsid w:val="001E58B6"/>
    <w:rsid w:val="001E61F1"/>
    <w:rsid w:val="001E6B54"/>
    <w:rsid w:val="001E6CCE"/>
    <w:rsid w:val="001E73DA"/>
    <w:rsid w:val="001E778A"/>
    <w:rsid w:val="001E79E2"/>
    <w:rsid w:val="001E7F59"/>
    <w:rsid w:val="001F10D5"/>
    <w:rsid w:val="001F14CA"/>
    <w:rsid w:val="001F338B"/>
    <w:rsid w:val="001F3515"/>
    <w:rsid w:val="001F3A2E"/>
    <w:rsid w:val="001F402C"/>
    <w:rsid w:val="001F470E"/>
    <w:rsid w:val="001F4C4D"/>
    <w:rsid w:val="001F542A"/>
    <w:rsid w:val="001F57BB"/>
    <w:rsid w:val="001F675C"/>
    <w:rsid w:val="001F7423"/>
    <w:rsid w:val="0020010E"/>
    <w:rsid w:val="002015ED"/>
    <w:rsid w:val="00202B1A"/>
    <w:rsid w:val="00202D1F"/>
    <w:rsid w:val="00202FAD"/>
    <w:rsid w:val="002033B4"/>
    <w:rsid w:val="00203496"/>
    <w:rsid w:val="00203F28"/>
    <w:rsid w:val="002047D0"/>
    <w:rsid w:val="00205143"/>
    <w:rsid w:val="0020592B"/>
    <w:rsid w:val="00206CB0"/>
    <w:rsid w:val="00207524"/>
    <w:rsid w:val="00207CF5"/>
    <w:rsid w:val="00207E6B"/>
    <w:rsid w:val="00210794"/>
    <w:rsid w:val="00210E7B"/>
    <w:rsid w:val="00211EEF"/>
    <w:rsid w:val="0021237A"/>
    <w:rsid w:val="002130DD"/>
    <w:rsid w:val="00213B58"/>
    <w:rsid w:val="002144BE"/>
    <w:rsid w:val="002152F1"/>
    <w:rsid w:val="002169C4"/>
    <w:rsid w:val="00217845"/>
    <w:rsid w:val="00217C54"/>
    <w:rsid w:val="00220021"/>
    <w:rsid w:val="00220905"/>
    <w:rsid w:val="00220AC0"/>
    <w:rsid w:val="002215DE"/>
    <w:rsid w:val="00222632"/>
    <w:rsid w:val="0022289F"/>
    <w:rsid w:val="0022502E"/>
    <w:rsid w:val="00226A05"/>
    <w:rsid w:val="002306F4"/>
    <w:rsid w:val="00230D21"/>
    <w:rsid w:val="00231405"/>
    <w:rsid w:val="00231A10"/>
    <w:rsid w:val="00231C17"/>
    <w:rsid w:val="00233933"/>
    <w:rsid w:val="00234B5F"/>
    <w:rsid w:val="00234CDF"/>
    <w:rsid w:val="00236C37"/>
    <w:rsid w:val="0023741C"/>
    <w:rsid w:val="00240751"/>
    <w:rsid w:val="00240760"/>
    <w:rsid w:val="00240CCA"/>
    <w:rsid w:val="00242A37"/>
    <w:rsid w:val="00242B95"/>
    <w:rsid w:val="00242FF9"/>
    <w:rsid w:val="00243D77"/>
    <w:rsid w:val="00244076"/>
    <w:rsid w:val="00244834"/>
    <w:rsid w:val="00244C14"/>
    <w:rsid w:val="00245056"/>
    <w:rsid w:val="00245178"/>
    <w:rsid w:val="002469EF"/>
    <w:rsid w:val="00246B77"/>
    <w:rsid w:val="00246F34"/>
    <w:rsid w:val="0024730C"/>
    <w:rsid w:val="00247A1A"/>
    <w:rsid w:val="00247D96"/>
    <w:rsid w:val="00247E89"/>
    <w:rsid w:val="002504CF"/>
    <w:rsid w:val="00250FEE"/>
    <w:rsid w:val="00251266"/>
    <w:rsid w:val="00251BD0"/>
    <w:rsid w:val="00251E96"/>
    <w:rsid w:val="0025296E"/>
    <w:rsid w:val="00253216"/>
    <w:rsid w:val="00253730"/>
    <w:rsid w:val="002540DD"/>
    <w:rsid w:val="0025412B"/>
    <w:rsid w:val="00254305"/>
    <w:rsid w:val="00254AB6"/>
    <w:rsid w:val="00254AE0"/>
    <w:rsid w:val="0025514A"/>
    <w:rsid w:val="00255FA7"/>
    <w:rsid w:val="00256881"/>
    <w:rsid w:val="002568DC"/>
    <w:rsid w:val="002577BE"/>
    <w:rsid w:val="00257F4F"/>
    <w:rsid w:val="00260750"/>
    <w:rsid w:val="00260A23"/>
    <w:rsid w:val="00260E89"/>
    <w:rsid w:val="00261FED"/>
    <w:rsid w:val="00262676"/>
    <w:rsid w:val="00262B77"/>
    <w:rsid w:val="00262D60"/>
    <w:rsid w:val="00263284"/>
    <w:rsid w:val="00263ACF"/>
    <w:rsid w:val="0026401B"/>
    <w:rsid w:val="00264318"/>
    <w:rsid w:val="00264744"/>
    <w:rsid w:val="002649AD"/>
    <w:rsid w:val="0026525D"/>
    <w:rsid w:val="00266E64"/>
    <w:rsid w:val="002676BD"/>
    <w:rsid w:val="00267830"/>
    <w:rsid w:val="00267B7E"/>
    <w:rsid w:val="00267B9A"/>
    <w:rsid w:val="00267BF7"/>
    <w:rsid w:val="00270C85"/>
    <w:rsid w:val="0027122D"/>
    <w:rsid w:val="00271E77"/>
    <w:rsid w:val="00272867"/>
    <w:rsid w:val="00272C45"/>
    <w:rsid w:val="00272E5D"/>
    <w:rsid w:val="0027328A"/>
    <w:rsid w:val="002737D1"/>
    <w:rsid w:val="002750FA"/>
    <w:rsid w:val="00276053"/>
    <w:rsid w:val="00276384"/>
    <w:rsid w:val="002769B0"/>
    <w:rsid w:val="00276B85"/>
    <w:rsid w:val="002773D1"/>
    <w:rsid w:val="00277463"/>
    <w:rsid w:val="00277685"/>
    <w:rsid w:val="00277C18"/>
    <w:rsid w:val="00277EE8"/>
    <w:rsid w:val="002801A1"/>
    <w:rsid w:val="002812D2"/>
    <w:rsid w:val="00281433"/>
    <w:rsid w:val="002825EB"/>
    <w:rsid w:val="002830F7"/>
    <w:rsid w:val="00283AE8"/>
    <w:rsid w:val="00283BCC"/>
    <w:rsid w:val="00283DCF"/>
    <w:rsid w:val="00284041"/>
    <w:rsid w:val="002845E7"/>
    <w:rsid w:val="002855AF"/>
    <w:rsid w:val="002858BF"/>
    <w:rsid w:val="00286F78"/>
    <w:rsid w:val="002874B8"/>
    <w:rsid w:val="002877BC"/>
    <w:rsid w:val="00287E0A"/>
    <w:rsid w:val="00290654"/>
    <w:rsid w:val="00290D8F"/>
    <w:rsid w:val="00290FDF"/>
    <w:rsid w:val="002918B7"/>
    <w:rsid w:val="00292687"/>
    <w:rsid w:val="002926BC"/>
    <w:rsid w:val="00292CB5"/>
    <w:rsid w:val="002931C8"/>
    <w:rsid w:val="00293463"/>
    <w:rsid w:val="002937AD"/>
    <w:rsid w:val="00294402"/>
    <w:rsid w:val="00294BDF"/>
    <w:rsid w:val="00295520"/>
    <w:rsid w:val="00296384"/>
    <w:rsid w:val="0029726B"/>
    <w:rsid w:val="00297C7A"/>
    <w:rsid w:val="002A028A"/>
    <w:rsid w:val="002A16A0"/>
    <w:rsid w:val="002A18C3"/>
    <w:rsid w:val="002A1B8A"/>
    <w:rsid w:val="002A2019"/>
    <w:rsid w:val="002A2263"/>
    <w:rsid w:val="002A27D8"/>
    <w:rsid w:val="002A2F8E"/>
    <w:rsid w:val="002A3D76"/>
    <w:rsid w:val="002A40BD"/>
    <w:rsid w:val="002A55AE"/>
    <w:rsid w:val="002A5CCF"/>
    <w:rsid w:val="002A6060"/>
    <w:rsid w:val="002A6D6D"/>
    <w:rsid w:val="002A716E"/>
    <w:rsid w:val="002A7452"/>
    <w:rsid w:val="002B00DB"/>
    <w:rsid w:val="002B02B1"/>
    <w:rsid w:val="002B0E07"/>
    <w:rsid w:val="002B14B0"/>
    <w:rsid w:val="002B3317"/>
    <w:rsid w:val="002B3B49"/>
    <w:rsid w:val="002B474C"/>
    <w:rsid w:val="002B5529"/>
    <w:rsid w:val="002B55C6"/>
    <w:rsid w:val="002B5666"/>
    <w:rsid w:val="002B57BE"/>
    <w:rsid w:val="002B66D3"/>
    <w:rsid w:val="002B79DC"/>
    <w:rsid w:val="002C16D9"/>
    <w:rsid w:val="002C3ECB"/>
    <w:rsid w:val="002C4070"/>
    <w:rsid w:val="002C4625"/>
    <w:rsid w:val="002C4674"/>
    <w:rsid w:val="002C5493"/>
    <w:rsid w:val="002C5A9C"/>
    <w:rsid w:val="002C6208"/>
    <w:rsid w:val="002C6844"/>
    <w:rsid w:val="002C6C98"/>
    <w:rsid w:val="002C6E59"/>
    <w:rsid w:val="002C7623"/>
    <w:rsid w:val="002C76B2"/>
    <w:rsid w:val="002C7BFD"/>
    <w:rsid w:val="002D0170"/>
    <w:rsid w:val="002D09B6"/>
    <w:rsid w:val="002D122D"/>
    <w:rsid w:val="002D16F8"/>
    <w:rsid w:val="002D1B19"/>
    <w:rsid w:val="002D25B3"/>
    <w:rsid w:val="002D2E72"/>
    <w:rsid w:val="002D308D"/>
    <w:rsid w:val="002D3249"/>
    <w:rsid w:val="002D327B"/>
    <w:rsid w:val="002D3E2E"/>
    <w:rsid w:val="002D51D1"/>
    <w:rsid w:val="002D55FE"/>
    <w:rsid w:val="002D6189"/>
    <w:rsid w:val="002D6377"/>
    <w:rsid w:val="002D66C5"/>
    <w:rsid w:val="002D69FD"/>
    <w:rsid w:val="002D719D"/>
    <w:rsid w:val="002D754B"/>
    <w:rsid w:val="002E21B6"/>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5BB"/>
    <w:rsid w:val="002F1148"/>
    <w:rsid w:val="002F120A"/>
    <w:rsid w:val="002F13BC"/>
    <w:rsid w:val="002F1424"/>
    <w:rsid w:val="002F193F"/>
    <w:rsid w:val="002F2538"/>
    <w:rsid w:val="002F2575"/>
    <w:rsid w:val="002F307C"/>
    <w:rsid w:val="002F3F2C"/>
    <w:rsid w:val="002F40D1"/>
    <w:rsid w:val="002F5EDE"/>
    <w:rsid w:val="002F68B1"/>
    <w:rsid w:val="002F6DC8"/>
    <w:rsid w:val="00300366"/>
    <w:rsid w:val="00300EF0"/>
    <w:rsid w:val="0030122D"/>
    <w:rsid w:val="0030263C"/>
    <w:rsid w:val="00303368"/>
    <w:rsid w:val="00303BE1"/>
    <w:rsid w:val="0030428D"/>
    <w:rsid w:val="003055D9"/>
    <w:rsid w:val="0030690B"/>
    <w:rsid w:val="003072EB"/>
    <w:rsid w:val="00307AD2"/>
    <w:rsid w:val="00310C39"/>
    <w:rsid w:val="00311CF0"/>
    <w:rsid w:val="00312130"/>
    <w:rsid w:val="0031216A"/>
    <w:rsid w:val="003121E7"/>
    <w:rsid w:val="00312890"/>
    <w:rsid w:val="00312ABD"/>
    <w:rsid w:val="00313764"/>
    <w:rsid w:val="00314E02"/>
    <w:rsid w:val="003165EF"/>
    <w:rsid w:val="0031744B"/>
    <w:rsid w:val="00320074"/>
    <w:rsid w:val="003206F6"/>
    <w:rsid w:val="003215D4"/>
    <w:rsid w:val="00321A26"/>
    <w:rsid w:val="00322AE2"/>
    <w:rsid w:val="00322BA2"/>
    <w:rsid w:val="00322BE6"/>
    <w:rsid w:val="0032386E"/>
    <w:rsid w:val="0032448D"/>
    <w:rsid w:val="00324DC5"/>
    <w:rsid w:val="00325840"/>
    <w:rsid w:val="00326E0E"/>
    <w:rsid w:val="00327077"/>
    <w:rsid w:val="00327D59"/>
    <w:rsid w:val="003309F5"/>
    <w:rsid w:val="003311BE"/>
    <w:rsid w:val="003314D0"/>
    <w:rsid w:val="0033184C"/>
    <w:rsid w:val="003318AC"/>
    <w:rsid w:val="00331B62"/>
    <w:rsid w:val="0033202D"/>
    <w:rsid w:val="003320CC"/>
    <w:rsid w:val="00332263"/>
    <w:rsid w:val="00332653"/>
    <w:rsid w:val="0033471A"/>
    <w:rsid w:val="00334F5B"/>
    <w:rsid w:val="00335850"/>
    <w:rsid w:val="00335E51"/>
    <w:rsid w:val="00336099"/>
    <w:rsid w:val="00336763"/>
    <w:rsid w:val="00337562"/>
    <w:rsid w:val="003375E5"/>
    <w:rsid w:val="00337FAE"/>
    <w:rsid w:val="003406FE"/>
    <w:rsid w:val="00340C43"/>
    <w:rsid w:val="00340FD3"/>
    <w:rsid w:val="00342583"/>
    <w:rsid w:val="0034286F"/>
    <w:rsid w:val="003428D5"/>
    <w:rsid w:val="003432D6"/>
    <w:rsid w:val="003435ED"/>
    <w:rsid w:val="00344F38"/>
    <w:rsid w:val="00345256"/>
    <w:rsid w:val="00345725"/>
    <w:rsid w:val="00347149"/>
    <w:rsid w:val="003478F5"/>
    <w:rsid w:val="00347E60"/>
    <w:rsid w:val="00347F68"/>
    <w:rsid w:val="00350591"/>
    <w:rsid w:val="00350DEC"/>
    <w:rsid w:val="00350EBE"/>
    <w:rsid w:val="0035141D"/>
    <w:rsid w:val="00351527"/>
    <w:rsid w:val="003525A4"/>
    <w:rsid w:val="00353B4D"/>
    <w:rsid w:val="00353BFA"/>
    <w:rsid w:val="00354380"/>
    <w:rsid w:val="003578BE"/>
    <w:rsid w:val="00360430"/>
    <w:rsid w:val="003605F3"/>
    <w:rsid w:val="003606D3"/>
    <w:rsid w:val="00360D05"/>
    <w:rsid w:val="00360F3E"/>
    <w:rsid w:val="00362EB4"/>
    <w:rsid w:val="003635F7"/>
    <w:rsid w:val="00363739"/>
    <w:rsid w:val="00364459"/>
    <w:rsid w:val="0036490F"/>
    <w:rsid w:val="00364B87"/>
    <w:rsid w:val="00364DB4"/>
    <w:rsid w:val="003656BB"/>
    <w:rsid w:val="003657FD"/>
    <w:rsid w:val="00365BC2"/>
    <w:rsid w:val="003673CE"/>
    <w:rsid w:val="00370048"/>
    <w:rsid w:val="0037052F"/>
    <w:rsid w:val="00372010"/>
    <w:rsid w:val="003721B4"/>
    <w:rsid w:val="003723FA"/>
    <w:rsid w:val="00372D63"/>
    <w:rsid w:val="003736F4"/>
    <w:rsid w:val="00374391"/>
    <w:rsid w:val="00374F6F"/>
    <w:rsid w:val="00375EC9"/>
    <w:rsid w:val="003760FB"/>
    <w:rsid w:val="003761CC"/>
    <w:rsid w:val="00376608"/>
    <w:rsid w:val="0037694F"/>
    <w:rsid w:val="003769A4"/>
    <w:rsid w:val="00376EE7"/>
    <w:rsid w:val="00380097"/>
    <w:rsid w:val="003802BE"/>
    <w:rsid w:val="00380673"/>
    <w:rsid w:val="00381841"/>
    <w:rsid w:val="003832D4"/>
    <w:rsid w:val="00383592"/>
    <w:rsid w:val="00383DEC"/>
    <w:rsid w:val="003846E6"/>
    <w:rsid w:val="00384FF2"/>
    <w:rsid w:val="003851BA"/>
    <w:rsid w:val="003852B7"/>
    <w:rsid w:val="00385858"/>
    <w:rsid w:val="00385F2A"/>
    <w:rsid w:val="00387E13"/>
    <w:rsid w:val="003902C4"/>
    <w:rsid w:val="00390C85"/>
    <w:rsid w:val="00390CE5"/>
    <w:rsid w:val="00390D58"/>
    <w:rsid w:val="00391756"/>
    <w:rsid w:val="00391A79"/>
    <w:rsid w:val="00392630"/>
    <w:rsid w:val="00392AB7"/>
    <w:rsid w:val="00394103"/>
    <w:rsid w:val="0039464A"/>
    <w:rsid w:val="003948A3"/>
    <w:rsid w:val="00395569"/>
    <w:rsid w:val="003955E2"/>
    <w:rsid w:val="003958FA"/>
    <w:rsid w:val="00395DA7"/>
    <w:rsid w:val="00396666"/>
    <w:rsid w:val="003977E3"/>
    <w:rsid w:val="003A02DB"/>
    <w:rsid w:val="003A060C"/>
    <w:rsid w:val="003A09D9"/>
    <w:rsid w:val="003A2616"/>
    <w:rsid w:val="003A285D"/>
    <w:rsid w:val="003A3345"/>
    <w:rsid w:val="003A3427"/>
    <w:rsid w:val="003A35E7"/>
    <w:rsid w:val="003A3988"/>
    <w:rsid w:val="003A39EA"/>
    <w:rsid w:val="003A3B1C"/>
    <w:rsid w:val="003A5D75"/>
    <w:rsid w:val="003A62E1"/>
    <w:rsid w:val="003A6BC4"/>
    <w:rsid w:val="003A749E"/>
    <w:rsid w:val="003A7F84"/>
    <w:rsid w:val="003B05E8"/>
    <w:rsid w:val="003B090B"/>
    <w:rsid w:val="003B0A6E"/>
    <w:rsid w:val="003B0C8E"/>
    <w:rsid w:val="003B1521"/>
    <w:rsid w:val="003B1709"/>
    <w:rsid w:val="003B3CAC"/>
    <w:rsid w:val="003B3ECF"/>
    <w:rsid w:val="003B3FB9"/>
    <w:rsid w:val="003B409C"/>
    <w:rsid w:val="003B447A"/>
    <w:rsid w:val="003B4537"/>
    <w:rsid w:val="003B4D8D"/>
    <w:rsid w:val="003B51AF"/>
    <w:rsid w:val="003B72B4"/>
    <w:rsid w:val="003B761C"/>
    <w:rsid w:val="003C03AE"/>
    <w:rsid w:val="003C1446"/>
    <w:rsid w:val="003C1B5C"/>
    <w:rsid w:val="003C27B3"/>
    <w:rsid w:val="003C2DB3"/>
    <w:rsid w:val="003C31DE"/>
    <w:rsid w:val="003C35E5"/>
    <w:rsid w:val="003C3733"/>
    <w:rsid w:val="003C3BCD"/>
    <w:rsid w:val="003C4FE8"/>
    <w:rsid w:val="003C6127"/>
    <w:rsid w:val="003C64FB"/>
    <w:rsid w:val="003C6BC3"/>
    <w:rsid w:val="003C73FB"/>
    <w:rsid w:val="003D023B"/>
    <w:rsid w:val="003D02F6"/>
    <w:rsid w:val="003D09E9"/>
    <w:rsid w:val="003D1831"/>
    <w:rsid w:val="003D20AF"/>
    <w:rsid w:val="003D2D35"/>
    <w:rsid w:val="003D2F57"/>
    <w:rsid w:val="003D33BB"/>
    <w:rsid w:val="003D39E5"/>
    <w:rsid w:val="003D3AAB"/>
    <w:rsid w:val="003D3B74"/>
    <w:rsid w:val="003D3C01"/>
    <w:rsid w:val="003D4B05"/>
    <w:rsid w:val="003D4EBE"/>
    <w:rsid w:val="003D5F0B"/>
    <w:rsid w:val="003D673F"/>
    <w:rsid w:val="003E11E7"/>
    <w:rsid w:val="003E130F"/>
    <w:rsid w:val="003E16F7"/>
    <w:rsid w:val="003E2DC3"/>
    <w:rsid w:val="003E2FE8"/>
    <w:rsid w:val="003E30B1"/>
    <w:rsid w:val="003E35F5"/>
    <w:rsid w:val="003E3CCE"/>
    <w:rsid w:val="003E49AF"/>
    <w:rsid w:val="003E4C59"/>
    <w:rsid w:val="003E4FDF"/>
    <w:rsid w:val="003E57A0"/>
    <w:rsid w:val="003E5B94"/>
    <w:rsid w:val="003E5DF9"/>
    <w:rsid w:val="003E7184"/>
    <w:rsid w:val="003F0996"/>
    <w:rsid w:val="003F1B1A"/>
    <w:rsid w:val="003F23DB"/>
    <w:rsid w:val="003F2F9A"/>
    <w:rsid w:val="003F44B3"/>
    <w:rsid w:val="003F4A4D"/>
    <w:rsid w:val="003F549D"/>
    <w:rsid w:val="003F5650"/>
    <w:rsid w:val="003F5731"/>
    <w:rsid w:val="003F5F15"/>
    <w:rsid w:val="003F675B"/>
    <w:rsid w:val="003F6B1A"/>
    <w:rsid w:val="003F6F20"/>
    <w:rsid w:val="003F6FCE"/>
    <w:rsid w:val="003F7283"/>
    <w:rsid w:val="003F73B5"/>
    <w:rsid w:val="003F7404"/>
    <w:rsid w:val="003F7F19"/>
    <w:rsid w:val="00400843"/>
    <w:rsid w:val="00400E97"/>
    <w:rsid w:val="00401075"/>
    <w:rsid w:val="00401754"/>
    <w:rsid w:val="004017CB"/>
    <w:rsid w:val="00401896"/>
    <w:rsid w:val="00401B39"/>
    <w:rsid w:val="004025B5"/>
    <w:rsid w:val="00403443"/>
    <w:rsid w:val="00404BAF"/>
    <w:rsid w:val="00404E14"/>
    <w:rsid w:val="00405F4B"/>
    <w:rsid w:val="004062A5"/>
    <w:rsid w:val="00407529"/>
    <w:rsid w:val="00407788"/>
    <w:rsid w:val="00410491"/>
    <w:rsid w:val="00410AA5"/>
    <w:rsid w:val="0041113C"/>
    <w:rsid w:val="00411A7F"/>
    <w:rsid w:val="004124F3"/>
    <w:rsid w:val="00412545"/>
    <w:rsid w:val="004127E4"/>
    <w:rsid w:val="00412BD1"/>
    <w:rsid w:val="00413725"/>
    <w:rsid w:val="00414524"/>
    <w:rsid w:val="00414DCD"/>
    <w:rsid w:val="00414E20"/>
    <w:rsid w:val="00415E77"/>
    <w:rsid w:val="0041692E"/>
    <w:rsid w:val="00416A39"/>
    <w:rsid w:val="004170AA"/>
    <w:rsid w:val="00417F1F"/>
    <w:rsid w:val="00420184"/>
    <w:rsid w:val="00422B79"/>
    <w:rsid w:val="00423776"/>
    <w:rsid w:val="00423B49"/>
    <w:rsid w:val="00423B50"/>
    <w:rsid w:val="0042401B"/>
    <w:rsid w:val="004241DA"/>
    <w:rsid w:val="004249C1"/>
    <w:rsid w:val="0042549F"/>
    <w:rsid w:val="004257A1"/>
    <w:rsid w:val="00426BCE"/>
    <w:rsid w:val="00426DA1"/>
    <w:rsid w:val="00427DF1"/>
    <w:rsid w:val="00430035"/>
    <w:rsid w:val="004305BE"/>
    <w:rsid w:val="004311B3"/>
    <w:rsid w:val="004316AD"/>
    <w:rsid w:val="004326E7"/>
    <w:rsid w:val="00432AF5"/>
    <w:rsid w:val="00433245"/>
    <w:rsid w:val="00433393"/>
    <w:rsid w:val="004342CB"/>
    <w:rsid w:val="0043479C"/>
    <w:rsid w:val="00434DC9"/>
    <w:rsid w:val="00435F8F"/>
    <w:rsid w:val="00436746"/>
    <w:rsid w:val="00436F62"/>
    <w:rsid w:val="0043740F"/>
    <w:rsid w:val="004400EC"/>
    <w:rsid w:val="0044072D"/>
    <w:rsid w:val="00440A75"/>
    <w:rsid w:val="004410B0"/>
    <w:rsid w:val="00441801"/>
    <w:rsid w:val="00442A4D"/>
    <w:rsid w:val="00442D42"/>
    <w:rsid w:val="00442F92"/>
    <w:rsid w:val="004435E7"/>
    <w:rsid w:val="00444C2B"/>
    <w:rsid w:val="00445075"/>
    <w:rsid w:val="0044542E"/>
    <w:rsid w:val="00445A0D"/>
    <w:rsid w:val="0044774A"/>
    <w:rsid w:val="00450787"/>
    <w:rsid w:val="00450BD2"/>
    <w:rsid w:val="0045131D"/>
    <w:rsid w:val="004523B0"/>
    <w:rsid w:val="00452C9F"/>
    <w:rsid w:val="00452FB1"/>
    <w:rsid w:val="00453979"/>
    <w:rsid w:val="00453AC7"/>
    <w:rsid w:val="00453C0E"/>
    <w:rsid w:val="00454E5B"/>
    <w:rsid w:val="00455DFB"/>
    <w:rsid w:val="00456DF3"/>
    <w:rsid w:val="004572F1"/>
    <w:rsid w:val="00460C15"/>
    <w:rsid w:val="00460F3F"/>
    <w:rsid w:val="004615B1"/>
    <w:rsid w:val="00461D3F"/>
    <w:rsid w:val="00461EEC"/>
    <w:rsid w:val="004625D6"/>
    <w:rsid w:val="004625FB"/>
    <w:rsid w:val="004628A7"/>
    <w:rsid w:val="00462BE0"/>
    <w:rsid w:val="004630FD"/>
    <w:rsid w:val="00464A2B"/>
    <w:rsid w:val="004650E5"/>
    <w:rsid w:val="00466070"/>
    <w:rsid w:val="004660EC"/>
    <w:rsid w:val="00466442"/>
    <w:rsid w:val="00466BB6"/>
    <w:rsid w:val="00467395"/>
    <w:rsid w:val="0046761A"/>
    <w:rsid w:val="00470281"/>
    <w:rsid w:val="004707AF"/>
    <w:rsid w:val="0047084F"/>
    <w:rsid w:val="00470E1D"/>
    <w:rsid w:val="004719BC"/>
    <w:rsid w:val="004734EC"/>
    <w:rsid w:val="00473563"/>
    <w:rsid w:val="00473718"/>
    <w:rsid w:val="00474262"/>
    <w:rsid w:val="00474B8D"/>
    <w:rsid w:val="00474C77"/>
    <w:rsid w:val="00475376"/>
    <w:rsid w:val="0047561C"/>
    <w:rsid w:val="00476519"/>
    <w:rsid w:val="004768D9"/>
    <w:rsid w:val="00476CFD"/>
    <w:rsid w:val="00480369"/>
    <w:rsid w:val="004812EA"/>
    <w:rsid w:val="004814B7"/>
    <w:rsid w:val="00481551"/>
    <w:rsid w:val="0048163B"/>
    <w:rsid w:val="00481707"/>
    <w:rsid w:val="004817B8"/>
    <w:rsid w:val="00481D26"/>
    <w:rsid w:val="00481E72"/>
    <w:rsid w:val="00483FE9"/>
    <w:rsid w:val="00484A81"/>
    <w:rsid w:val="004850BB"/>
    <w:rsid w:val="00485662"/>
    <w:rsid w:val="00485CA0"/>
    <w:rsid w:val="0048663C"/>
    <w:rsid w:val="00486F67"/>
    <w:rsid w:val="00487353"/>
    <w:rsid w:val="004876B1"/>
    <w:rsid w:val="00491BD6"/>
    <w:rsid w:val="004921C9"/>
    <w:rsid w:val="00492B46"/>
    <w:rsid w:val="00492D39"/>
    <w:rsid w:val="00493EF8"/>
    <w:rsid w:val="00494942"/>
    <w:rsid w:val="00495CFD"/>
    <w:rsid w:val="004961E2"/>
    <w:rsid w:val="004962C3"/>
    <w:rsid w:val="0049725F"/>
    <w:rsid w:val="0049731B"/>
    <w:rsid w:val="0049771F"/>
    <w:rsid w:val="00497882"/>
    <w:rsid w:val="00497BFE"/>
    <w:rsid w:val="004A1046"/>
    <w:rsid w:val="004A2001"/>
    <w:rsid w:val="004A2BD1"/>
    <w:rsid w:val="004A2F4D"/>
    <w:rsid w:val="004A2F7F"/>
    <w:rsid w:val="004A2F9C"/>
    <w:rsid w:val="004A499E"/>
    <w:rsid w:val="004A4A64"/>
    <w:rsid w:val="004A4D59"/>
    <w:rsid w:val="004A5871"/>
    <w:rsid w:val="004A6F28"/>
    <w:rsid w:val="004A6F37"/>
    <w:rsid w:val="004B017B"/>
    <w:rsid w:val="004B03D9"/>
    <w:rsid w:val="004B04E1"/>
    <w:rsid w:val="004B286C"/>
    <w:rsid w:val="004B2ADB"/>
    <w:rsid w:val="004B3C7B"/>
    <w:rsid w:val="004B42F4"/>
    <w:rsid w:val="004B460C"/>
    <w:rsid w:val="004B556C"/>
    <w:rsid w:val="004B7162"/>
    <w:rsid w:val="004C0849"/>
    <w:rsid w:val="004C0DEB"/>
    <w:rsid w:val="004C10A0"/>
    <w:rsid w:val="004C180A"/>
    <w:rsid w:val="004C1E5C"/>
    <w:rsid w:val="004C4C42"/>
    <w:rsid w:val="004C5AA9"/>
    <w:rsid w:val="004C5C89"/>
    <w:rsid w:val="004C62EF"/>
    <w:rsid w:val="004C7E86"/>
    <w:rsid w:val="004D048E"/>
    <w:rsid w:val="004D0E79"/>
    <w:rsid w:val="004D1C59"/>
    <w:rsid w:val="004D224F"/>
    <w:rsid w:val="004D2BE1"/>
    <w:rsid w:val="004D2C59"/>
    <w:rsid w:val="004D3C48"/>
    <w:rsid w:val="004D5CA2"/>
    <w:rsid w:val="004D6358"/>
    <w:rsid w:val="004D6D77"/>
    <w:rsid w:val="004D7AB8"/>
    <w:rsid w:val="004E05C0"/>
    <w:rsid w:val="004E175C"/>
    <w:rsid w:val="004E1BE1"/>
    <w:rsid w:val="004E1D26"/>
    <w:rsid w:val="004E1E0A"/>
    <w:rsid w:val="004E2428"/>
    <w:rsid w:val="004E3C22"/>
    <w:rsid w:val="004E47E4"/>
    <w:rsid w:val="004E5BE7"/>
    <w:rsid w:val="004E5CAB"/>
    <w:rsid w:val="004E600E"/>
    <w:rsid w:val="004E604C"/>
    <w:rsid w:val="004E60B5"/>
    <w:rsid w:val="004E6E9C"/>
    <w:rsid w:val="004F046B"/>
    <w:rsid w:val="004F0622"/>
    <w:rsid w:val="004F0708"/>
    <w:rsid w:val="004F09DF"/>
    <w:rsid w:val="004F0E2D"/>
    <w:rsid w:val="004F15BB"/>
    <w:rsid w:val="004F194A"/>
    <w:rsid w:val="004F1D0D"/>
    <w:rsid w:val="004F28C7"/>
    <w:rsid w:val="004F2A10"/>
    <w:rsid w:val="004F3437"/>
    <w:rsid w:val="004F3614"/>
    <w:rsid w:val="004F3B1D"/>
    <w:rsid w:val="004F4C0E"/>
    <w:rsid w:val="004F651E"/>
    <w:rsid w:val="004F6760"/>
    <w:rsid w:val="004F6A22"/>
    <w:rsid w:val="004F6CCD"/>
    <w:rsid w:val="004F7634"/>
    <w:rsid w:val="00500143"/>
    <w:rsid w:val="00500774"/>
    <w:rsid w:val="00500BE4"/>
    <w:rsid w:val="00500DC2"/>
    <w:rsid w:val="00500FBE"/>
    <w:rsid w:val="00501E16"/>
    <w:rsid w:val="005027A8"/>
    <w:rsid w:val="00502A55"/>
    <w:rsid w:val="00502D3A"/>
    <w:rsid w:val="00503C28"/>
    <w:rsid w:val="0050492C"/>
    <w:rsid w:val="00505223"/>
    <w:rsid w:val="00505768"/>
    <w:rsid w:val="005058DA"/>
    <w:rsid w:val="00507F77"/>
    <w:rsid w:val="00510264"/>
    <w:rsid w:val="00510E83"/>
    <w:rsid w:val="00510F1A"/>
    <w:rsid w:val="00510F52"/>
    <w:rsid w:val="00510FF6"/>
    <w:rsid w:val="0051116F"/>
    <w:rsid w:val="00511333"/>
    <w:rsid w:val="00511F79"/>
    <w:rsid w:val="00512251"/>
    <w:rsid w:val="005128E2"/>
    <w:rsid w:val="00512B88"/>
    <w:rsid w:val="00512DC1"/>
    <w:rsid w:val="005133B9"/>
    <w:rsid w:val="005133DB"/>
    <w:rsid w:val="0051388C"/>
    <w:rsid w:val="00513D0E"/>
    <w:rsid w:val="00513F9C"/>
    <w:rsid w:val="0051492D"/>
    <w:rsid w:val="00515904"/>
    <w:rsid w:val="00515DB7"/>
    <w:rsid w:val="0051683F"/>
    <w:rsid w:val="00516A8D"/>
    <w:rsid w:val="00516CFF"/>
    <w:rsid w:val="00517044"/>
    <w:rsid w:val="0051772A"/>
    <w:rsid w:val="00517A0F"/>
    <w:rsid w:val="005212D2"/>
    <w:rsid w:val="0052137E"/>
    <w:rsid w:val="0052148A"/>
    <w:rsid w:val="0052171C"/>
    <w:rsid w:val="00521B42"/>
    <w:rsid w:val="00521D17"/>
    <w:rsid w:val="00521F2F"/>
    <w:rsid w:val="00521F52"/>
    <w:rsid w:val="0052224A"/>
    <w:rsid w:val="00522BFA"/>
    <w:rsid w:val="00523630"/>
    <w:rsid w:val="00523FB2"/>
    <w:rsid w:val="005240CD"/>
    <w:rsid w:val="0052475D"/>
    <w:rsid w:val="00524D34"/>
    <w:rsid w:val="00525823"/>
    <w:rsid w:val="00526E25"/>
    <w:rsid w:val="005300DC"/>
    <w:rsid w:val="00530ADB"/>
    <w:rsid w:val="005310F2"/>
    <w:rsid w:val="00531BD6"/>
    <w:rsid w:val="00532B91"/>
    <w:rsid w:val="00533262"/>
    <w:rsid w:val="005337AD"/>
    <w:rsid w:val="00533C3C"/>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FB8"/>
    <w:rsid w:val="005436D2"/>
    <w:rsid w:val="00543D02"/>
    <w:rsid w:val="00543D46"/>
    <w:rsid w:val="005444A1"/>
    <w:rsid w:val="0054466B"/>
    <w:rsid w:val="00546E47"/>
    <w:rsid w:val="00547760"/>
    <w:rsid w:val="00547999"/>
    <w:rsid w:val="0055178B"/>
    <w:rsid w:val="00551ED4"/>
    <w:rsid w:val="00552576"/>
    <w:rsid w:val="00552A63"/>
    <w:rsid w:val="0055409B"/>
    <w:rsid w:val="00554843"/>
    <w:rsid w:val="00555CDC"/>
    <w:rsid w:val="005570CA"/>
    <w:rsid w:val="005573CF"/>
    <w:rsid w:val="00560E9B"/>
    <w:rsid w:val="00560EC4"/>
    <w:rsid w:val="00561263"/>
    <w:rsid w:val="00561943"/>
    <w:rsid w:val="0056209F"/>
    <w:rsid w:val="00562702"/>
    <w:rsid w:val="00563220"/>
    <w:rsid w:val="0056323B"/>
    <w:rsid w:val="00563E88"/>
    <w:rsid w:val="00564786"/>
    <w:rsid w:val="005657B2"/>
    <w:rsid w:val="00566799"/>
    <w:rsid w:val="00567002"/>
    <w:rsid w:val="005671DC"/>
    <w:rsid w:val="00567563"/>
    <w:rsid w:val="00567FAB"/>
    <w:rsid w:val="00570134"/>
    <w:rsid w:val="00570288"/>
    <w:rsid w:val="00570E73"/>
    <w:rsid w:val="005711D7"/>
    <w:rsid w:val="00571A5C"/>
    <w:rsid w:val="00571C66"/>
    <w:rsid w:val="00571CF2"/>
    <w:rsid w:val="00571D5C"/>
    <w:rsid w:val="005729EF"/>
    <w:rsid w:val="00572DB1"/>
    <w:rsid w:val="005744BA"/>
    <w:rsid w:val="00574561"/>
    <w:rsid w:val="00577094"/>
    <w:rsid w:val="005779D8"/>
    <w:rsid w:val="0058027A"/>
    <w:rsid w:val="0058073A"/>
    <w:rsid w:val="005813F9"/>
    <w:rsid w:val="0058265F"/>
    <w:rsid w:val="00583BC8"/>
    <w:rsid w:val="00584112"/>
    <w:rsid w:val="00584F77"/>
    <w:rsid w:val="00585BB7"/>
    <w:rsid w:val="00585BB9"/>
    <w:rsid w:val="00585CB1"/>
    <w:rsid w:val="005864B4"/>
    <w:rsid w:val="00586739"/>
    <w:rsid w:val="005867F8"/>
    <w:rsid w:val="00586D5D"/>
    <w:rsid w:val="00587C1C"/>
    <w:rsid w:val="00587CFE"/>
    <w:rsid w:val="0059041F"/>
    <w:rsid w:val="00590483"/>
    <w:rsid w:val="00590FEF"/>
    <w:rsid w:val="00591CAE"/>
    <w:rsid w:val="005927A2"/>
    <w:rsid w:val="00592D1D"/>
    <w:rsid w:val="00592DD9"/>
    <w:rsid w:val="005935A7"/>
    <w:rsid w:val="00595AC0"/>
    <w:rsid w:val="00595AC7"/>
    <w:rsid w:val="00595B00"/>
    <w:rsid w:val="00595FAE"/>
    <w:rsid w:val="0059644C"/>
    <w:rsid w:val="00596DDA"/>
    <w:rsid w:val="005977AB"/>
    <w:rsid w:val="005A042E"/>
    <w:rsid w:val="005A0AF7"/>
    <w:rsid w:val="005A0E66"/>
    <w:rsid w:val="005A12A9"/>
    <w:rsid w:val="005A1327"/>
    <w:rsid w:val="005A19B5"/>
    <w:rsid w:val="005A206B"/>
    <w:rsid w:val="005A28AC"/>
    <w:rsid w:val="005A2A89"/>
    <w:rsid w:val="005A3137"/>
    <w:rsid w:val="005A3262"/>
    <w:rsid w:val="005A3D22"/>
    <w:rsid w:val="005A3E98"/>
    <w:rsid w:val="005A4A31"/>
    <w:rsid w:val="005A4CCE"/>
    <w:rsid w:val="005A4D02"/>
    <w:rsid w:val="005A4F45"/>
    <w:rsid w:val="005A57A5"/>
    <w:rsid w:val="005A5CC1"/>
    <w:rsid w:val="005A6802"/>
    <w:rsid w:val="005A76CB"/>
    <w:rsid w:val="005A7C2E"/>
    <w:rsid w:val="005B1350"/>
    <w:rsid w:val="005B16D8"/>
    <w:rsid w:val="005B1C4E"/>
    <w:rsid w:val="005B1F5B"/>
    <w:rsid w:val="005B2319"/>
    <w:rsid w:val="005B2B9E"/>
    <w:rsid w:val="005B2D07"/>
    <w:rsid w:val="005B37E2"/>
    <w:rsid w:val="005B3853"/>
    <w:rsid w:val="005B3A5D"/>
    <w:rsid w:val="005B6793"/>
    <w:rsid w:val="005B6ADD"/>
    <w:rsid w:val="005B7716"/>
    <w:rsid w:val="005B7965"/>
    <w:rsid w:val="005C046F"/>
    <w:rsid w:val="005C10A5"/>
    <w:rsid w:val="005C1422"/>
    <w:rsid w:val="005C1F08"/>
    <w:rsid w:val="005C25F5"/>
    <w:rsid w:val="005C2E8D"/>
    <w:rsid w:val="005C46C4"/>
    <w:rsid w:val="005C481D"/>
    <w:rsid w:val="005C4CE7"/>
    <w:rsid w:val="005C5A63"/>
    <w:rsid w:val="005C5B38"/>
    <w:rsid w:val="005C684C"/>
    <w:rsid w:val="005C6935"/>
    <w:rsid w:val="005C6D37"/>
    <w:rsid w:val="005C709F"/>
    <w:rsid w:val="005C72B6"/>
    <w:rsid w:val="005C7D39"/>
    <w:rsid w:val="005D034F"/>
    <w:rsid w:val="005D11DA"/>
    <w:rsid w:val="005D24AE"/>
    <w:rsid w:val="005D2768"/>
    <w:rsid w:val="005D2E45"/>
    <w:rsid w:val="005D3110"/>
    <w:rsid w:val="005D3266"/>
    <w:rsid w:val="005D3531"/>
    <w:rsid w:val="005D4AFF"/>
    <w:rsid w:val="005D5DF1"/>
    <w:rsid w:val="005D6135"/>
    <w:rsid w:val="005D7780"/>
    <w:rsid w:val="005D78A0"/>
    <w:rsid w:val="005E1A4D"/>
    <w:rsid w:val="005E2DED"/>
    <w:rsid w:val="005E2EF4"/>
    <w:rsid w:val="005E31E0"/>
    <w:rsid w:val="005E5411"/>
    <w:rsid w:val="005E5E21"/>
    <w:rsid w:val="005E6080"/>
    <w:rsid w:val="005E6A69"/>
    <w:rsid w:val="005E740E"/>
    <w:rsid w:val="005E740F"/>
    <w:rsid w:val="005E759D"/>
    <w:rsid w:val="005F05BC"/>
    <w:rsid w:val="005F0D38"/>
    <w:rsid w:val="005F28EF"/>
    <w:rsid w:val="005F29C7"/>
    <w:rsid w:val="005F3CE8"/>
    <w:rsid w:val="005F4002"/>
    <w:rsid w:val="005F405C"/>
    <w:rsid w:val="005F4B62"/>
    <w:rsid w:val="005F5370"/>
    <w:rsid w:val="005F5D3D"/>
    <w:rsid w:val="005F6175"/>
    <w:rsid w:val="005F66AD"/>
    <w:rsid w:val="005F6F32"/>
    <w:rsid w:val="005F7030"/>
    <w:rsid w:val="005F70F8"/>
    <w:rsid w:val="005F7609"/>
    <w:rsid w:val="005F79FF"/>
    <w:rsid w:val="005F7A1D"/>
    <w:rsid w:val="006006A9"/>
    <w:rsid w:val="0060143E"/>
    <w:rsid w:val="006014C6"/>
    <w:rsid w:val="0060163F"/>
    <w:rsid w:val="00601714"/>
    <w:rsid w:val="0060460A"/>
    <w:rsid w:val="00605216"/>
    <w:rsid w:val="00605276"/>
    <w:rsid w:val="00605D0A"/>
    <w:rsid w:val="00607726"/>
    <w:rsid w:val="006077E6"/>
    <w:rsid w:val="006101D8"/>
    <w:rsid w:val="00610C48"/>
    <w:rsid w:val="006110F6"/>
    <w:rsid w:val="006111CC"/>
    <w:rsid w:val="0061124C"/>
    <w:rsid w:val="0061202E"/>
    <w:rsid w:val="006122F1"/>
    <w:rsid w:val="006127AC"/>
    <w:rsid w:val="00613912"/>
    <w:rsid w:val="00613CBB"/>
    <w:rsid w:val="006145BA"/>
    <w:rsid w:val="006152A9"/>
    <w:rsid w:val="006152DA"/>
    <w:rsid w:val="0061588E"/>
    <w:rsid w:val="00615F84"/>
    <w:rsid w:val="00616450"/>
    <w:rsid w:val="00617BAA"/>
    <w:rsid w:val="006203B8"/>
    <w:rsid w:val="0062041F"/>
    <w:rsid w:val="00620A66"/>
    <w:rsid w:val="00620BD1"/>
    <w:rsid w:val="00620E56"/>
    <w:rsid w:val="0062212A"/>
    <w:rsid w:val="0062409A"/>
    <w:rsid w:val="006256B1"/>
    <w:rsid w:val="00626745"/>
    <w:rsid w:val="0062696B"/>
    <w:rsid w:val="0062792E"/>
    <w:rsid w:val="00627F5C"/>
    <w:rsid w:val="00630435"/>
    <w:rsid w:val="00630760"/>
    <w:rsid w:val="00630C5C"/>
    <w:rsid w:val="006310C2"/>
    <w:rsid w:val="00631D57"/>
    <w:rsid w:val="00632756"/>
    <w:rsid w:val="00633B0C"/>
    <w:rsid w:val="00633C04"/>
    <w:rsid w:val="0063408B"/>
    <w:rsid w:val="00635CC1"/>
    <w:rsid w:val="00635F29"/>
    <w:rsid w:val="00636DC2"/>
    <w:rsid w:val="00640114"/>
    <w:rsid w:val="00640639"/>
    <w:rsid w:val="00641504"/>
    <w:rsid w:val="00641C7A"/>
    <w:rsid w:val="00642572"/>
    <w:rsid w:val="00642856"/>
    <w:rsid w:val="00642962"/>
    <w:rsid w:val="00642CD6"/>
    <w:rsid w:val="00643703"/>
    <w:rsid w:val="006439B8"/>
    <w:rsid w:val="006450DC"/>
    <w:rsid w:val="00645CC8"/>
    <w:rsid w:val="00645E2C"/>
    <w:rsid w:val="00645EF0"/>
    <w:rsid w:val="0064646B"/>
    <w:rsid w:val="006464F7"/>
    <w:rsid w:val="00647598"/>
    <w:rsid w:val="00650C9E"/>
    <w:rsid w:val="006519E1"/>
    <w:rsid w:val="00651ABF"/>
    <w:rsid w:val="00651D0D"/>
    <w:rsid w:val="00651E89"/>
    <w:rsid w:val="006522CE"/>
    <w:rsid w:val="006525AF"/>
    <w:rsid w:val="00652740"/>
    <w:rsid w:val="0065357A"/>
    <w:rsid w:val="00653F53"/>
    <w:rsid w:val="0065470B"/>
    <w:rsid w:val="00654C28"/>
    <w:rsid w:val="00655B37"/>
    <w:rsid w:val="00655F42"/>
    <w:rsid w:val="00655F61"/>
    <w:rsid w:val="006568E4"/>
    <w:rsid w:val="00656F11"/>
    <w:rsid w:val="006572D3"/>
    <w:rsid w:val="006577BB"/>
    <w:rsid w:val="00660C0B"/>
    <w:rsid w:val="00660ED2"/>
    <w:rsid w:val="006613A7"/>
    <w:rsid w:val="006625B7"/>
    <w:rsid w:val="00662FE7"/>
    <w:rsid w:val="00663BFF"/>
    <w:rsid w:val="00663FBA"/>
    <w:rsid w:val="00664E78"/>
    <w:rsid w:val="00665114"/>
    <w:rsid w:val="006662AE"/>
    <w:rsid w:val="006666F2"/>
    <w:rsid w:val="00666D46"/>
    <w:rsid w:val="00670422"/>
    <w:rsid w:val="006705F3"/>
    <w:rsid w:val="00671775"/>
    <w:rsid w:val="006717BC"/>
    <w:rsid w:val="0067276F"/>
    <w:rsid w:val="00672897"/>
    <w:rsid w:val="00673757"/>
    <w:rsid w:val="00673F8B"/>
    <w:rsid w:val="0067465D"/>
    <w:rsid w:val="0067471D"/>
    <w:rsid w:val="006756D0"/>
    <w:rsid w:val="00675DDD"/>
    <w:rsid w:val="00676B57"/>
    <w:rsid w:val="00676DA9"/>
    <w:rsid w:val="00677303"/>
    <w:rsid w:val="0067738B"/>
    <w:rsid w:val="006776C1"/>
    <w:rsid w:val="00677B2E"/>
    <w:rsid w:val="00680036"/>
    <w:rsid w:val="006809D4"/>
    <w:rsid w:val="00680B7D"/>
    <w:rsid w:val="0068175C"/>
    <w:rsid w:val="00681FFA"/>
    <w:rsid w:val="0068315D"/>
    <w:rsid w:val="006838B2"/>
    <w:rsid w:val="006839A2"/>
    <w:rsid w:val="00684110"/>
    <w:rsid w:val="006860DB"/>
    <w:rsid w:val="006865CF"/>
    <w:rsid w:val="006866FA"/>
    <w:rsid w:val="00686C4D"/>
    <w:rsid w:val="0068731A"/>
    <w:rsid w:val="00687689"/>
    <w:rsid w:val="0069048A"/>
    <w:rsid w:val="006905B3"/>
    <w:rsid w:val="00691000"/>
    <w:rsid w:val="0069110E"/>
    <w:rsid w:val="006912CA"/>
    <w:rsid w:val="006930EC"/>
    <w:rsid w:val="0069360C"/>
    <w:rsid w:val="00693685"/>
    <w:rsid w:val="00694917"/>
    <w:rsid w:val="00694F4D"/>
    <w:rsid w:val="006951E1"/>
    <w:rsid w:val="006952D8"/>
    <w:rsid w:val="00695A6C"/>
    <w:rsid w:val="00695A8D"/>
    <w:rsid w:val="00695AFA"/>
    <w:rsid w:val="00696E22"/>
    <w:rsid w:val="006A00DA"/>
    <w:rsid w:val="006A08D1"/>
    <w:rsid w:val="006A0F4C"/>
    <w:rsid w:val="006A12CF"/>
    <w:rsid w:val="006A1723"/>
    <w:rsid w:val="006A21E9"/>
    <w:rsid w:val="006A2D69"/>
    <w:rsid w:val="006A3BEE"/>
    <w:rsid w:val="006A44D4"/>
    <w:rsid w:val="006A4919"/>
    <w:rsid w:val="006A4A1B"/>
    <w:rsid w:val="006A4DF6"/>
    <w:rsid w:val="006A4E7D"/>
    <w:rsid w:val="006A5055"/>
    <w:rsid w:val="006A5472"/>
    <w:rsid w:val="006A5493"/>
    <w:rsid w:val="006A574A"/>
    <w:rsid w:val="006A6A5E"/>
    <w:rsid w:val="006A71ED"/>
    <w:rsid w:val="006A7723"/>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149B"/>
    <w:rsid w:val="006C1C4A"/>
    <w:rsid w:val="006C2B3B"/>
    <w:rsid w:val="006C304E"/>
    <w:rsid w:val="006C3353"/>
    <w:rsid w:val="006C4061"/>
    <w:rsid w:val="006C485A"/>
    <w:rsid w:val="006C5955"/>
    <w:rsid w:val="006C6008"/>
    <w:rsid w:val="006C641A"/>
    <w:rsid w:val="006C6479"/>
    <w:rsid w:val="006C6653"/>
    <w:rsid w:val="006D0227"/>
    <w:rsid w:val="006D0444"/>
    <w:rsid w:val="006D0FF3"/>
    <w:rsid w:val="006D164B"/>
    <w:rsid w:val="006D1D82"/>
    <w:rsid w:val="006D296D"/>
    <w:rsid w:val="006D2E87"/>
    <w:rsid w:val="006D31F9"/>
    <w:rsid w:val="006D3F7E"/>
    <w:rsid w:val="006D53C8"/>
    <w:rsid w:val="006D5487"/>
    <w:rsid w:val="006D6A58"/>
    <w:rsid w:val="006D7A69"/>
    <w:rsid w:val="006E05CB"/>
    <w:rsid w:val="006E101D"/>
    <w:rsid w:val="006E1301"/>
    <w:rsid w:val="006E28C0"/>
    <w:rsid w:val="006E3080"/>
    <w:rsid w:val="006E31DF"/>
    <w:rsid w:val="006E336A"/>
    <w:rsid w:val="006E34C9"/>
    <w:rsid w:val="006E56B1"/>
    <w:rsid w:val="006E6604"/>
    <w:rsid w:val="006E6666"/>
    <w:rsid w:val="006E6FB5"/>
    <w:rsid w:val="006E74EE"/>
    <w:rsid w:val="006E7A9D"/>
    <w:rsid w:val="006E7D0A"/>
    <w:rsid w:val="006F036F"/>
    <w:rsid w:val="006F100A"/>
    <w:rsid w:val="006F1023"/>
    <w:rsid w:val="006F16F1"/>
    <w:rsid w:val="006F18B5"/>
    <w:rsid w:val="006F2672"/>
    <w:rsid w:val="006F28EA"/>
    <w:rsid w:val="006F2D54"/>
    <w:rsid w:val="006F33F3"/>
    <w:rsid w:val="006F378E"/>
    <w:rsid w:val="006F388F"/>
    <w:rsid w:val="006F3F2A"/>
    <w:rsid w:val="006F4731"/>
    <w:rsid w:val="006F479D"/>
    <w:rsid w:val="006F483F"/>
    <w:rsid w:val="006F4EB3"/>
    <w:rsid w:val="006F53AC"/>
    <w:rsid w:val="006F562D"/>
    <w:rsid w:val="006F6DD8"/>
    <w:rsid w:val="006F7BB2"/>
    <w:rsid w:val="00700C50"/>
    <w:rsid w:val="00700E15"/>
    <w:rsid w:val="007015C3"/>
    <w:rsid w:val="0070193D"/>
    <w:rsid w:val="0070334D"/>
    <w:rsid w:val="0070348C"/>
    <w:rsid w:val="00703779"/>
    <w:rsid w:val="007038E8"/>
    <w:rsid w:val="00703C49"/>
    <w:rsid w:val="0070454B"/>
    <w:rsid w:val="00704EC0"/>
    <w:rsid w:val="0070500D"/>
    <w:rsid w:val="00705043"/>
    <w:rsid w:val="00705E78"/>
    <w:rsid w:val="00705F21"/>
    <w:rsid w:val="0070645D"/>
    <w:rsid w:val="007073D7"/>
    <w:rsid w:val="007076CB"/>
    <w:rsid w:val="007106F3"/>
    <w:rsid w:val="00710FE4"/>
    <w:rsid w:val="00711C91"/>
    <w:rsid w:val="00712615"/>
    <w:rsid w:val="007126A4"/>
    <w:rsid w:val="00712886"/>
    <w:rsid w:val="00712C0A"/>
    <w:rsid w:val="00713693"/>
    <w:rsid w:val="00713AD5"/>
    <w:rsid w:val="00714A9B"/>
    <w:rsid w:val="00714DE9"/>
    <w:rsid w:val="007158A7"/>
    <w:rsid w:val="00715A5B"/>
    <w:rsid w:val="007164D1"/>
    <w:rsid w:val="00716582"/>
    <w:rsid w:val="00716B49"/>
    <w:rsid w:val="00716DC0"/>
    <w:rsid w:val="00721921"/>
    <w:rsid w:val="007225B8"/>
    <w:rsid w:val="00722A9F"/>
    <w:rsid w:val="00722F1B"/>
    <w:rsid w:val="00723050"/>
    <w:rsid w:val="007251A3"/>
    <w:rsid w:val="00726E14"/>
    <w:rsid w:val="007276B5"/>
    <w:rsid w:val="007302D3"/>
    <w:rsid w:val="00731E83"/>
    <w:rsid w:val="007321DC"/>
    <w:rsid w:val="007323E8"/>
    <w:rsid w:val="007324B2"/>
    <w:rsid w:val="007327EA"/>
    <w:rsid w:val="00734345"/>
    <w:rsid w:val="0073572F"/>
    <w:rsid w:val="007359AE"/>
    <w:rsid w:val="00735A71"/>
    <w:rsid w:val="00735CA2"/>
    <w:rsid w:val="00736907"/>
    <w:rsid w:val="00736BCC"/>
    <w:rsid w:val="00737E0C"/>
    <w:rsid w:val="00737FF7"/>
    <w:rsid w:val="00740441"/>
    <w:rsid w:val="00740949"/>
    <w:rsid w:val="00740ED3"/>
    <w:rsid w:val="00741207"/>
    <w:rsid w:val="00741385"/>
    <w:rsid w:val="00742B0E"/>
    <w:rsid w:val="00742F49"/>
    <w:rsid w:val="00743140"/>
    <w:rsid w:val="007433FC"/>
    <w:rsid w:val="0074348B"/>
    <w:rsid w:val="00743973"/>
    <w:rsid w:val="00744455"/>
    <w:rsid w:val="00744788"/>
    <w:rsid w:val="00745A93"/>
    <w:rsid w:val="00746950"/>
    <w:rsid w:val="00746B07"/>
    <w:rsid w:val="00746EC9"/>
    <w:rsid w:val="00746FBB"/>
    <w:rsid w:val="00747B5F"/>
    <w:rsid w:val="00750704"/>
    <w:rsid w:val="007510A5"/>
    <w:rsid w:val="0075134F"/>
    <w:rsid w:val="0075186E"/>
    <w:rsid w:val="00751C04"/>
    <w:rsid w:val="007527D8"/>
    <w:rsid w:val="00752BD1"/>
    <w:rsid w:val="007536E3"/>
    <w:rsid w:val="00753EFE"/>
    <w:rsid w:val="00754616"/>
    <w:rsid w:val="007547BF"/>
    <w:rsid w:val="00754FCF"/>
    <w:rsid w:val="00755571"/>
    <w:rsid w:val="00756B5C"/>
    <w:rsid w:val="00757395"/>
    <w:rsid w:val="00757798"/>
    <w:rsid w:val="007609E5"/>
    <w:rsid w:val="00760CC5"/>
    <w:rsid w:val="007624F8"/>
    <w:rsid w:val="00762BDB"/>
    <w:rsid w:val="00762DA0"/>
    <w:rsid w:val="00762F77"/>
    <w:rsid w:val="007646E0"/>
    <w:rsid w:val="00764C7D"/>
    <w:rsid w:val="00766268"/>
    <w:rsid w:val="0076628A"/>
    <w:rsid w:val="007674DD"/>
    <w:rsid w:val="00767947"/>
    <w:rsid w:val="00770082"/>
    <w:rsid w:val="00770448"/>
    <w:rsid w:val="00770F98"/>
    <w:rsid w:val="00772D02"/>
    <w:rsid w:val="00772F4E"/>
    <w:rsid w:val="00773603"/>
    <w:rsid w:val="007742BE"/>
    <w:rsid w:val="00775565"/>
    <w:rsid w:val="007756A6"/>
    <w:rsid w:val="0077570B"/>
    <w:rsid w:val="00776401"/>
    <w:rsid w:val="00776778"/>
    <w:rsid w:val="00776C5C"/>
    <w:rsid w:val="00777831"/>
    <w:rsid w:val="00780065"/>
    <w:rsid w:val="00780C5A"/>
    <w:rsid w:val="0078206E"/>
    <w:rsid w:val="00783070"/>
    <w:rsid w:val="00783111"/>
    <w:rsid w:val="00784A37"/>
    <w:rsid w:val="00785228"/>
    <w:rsid w:val="00785B8A"/>
    <w:rsid w:val="00786293"/>
    <w:rsid w:val="00786607"/>
    <w:rsid w:val="00787595"/>
    <w:rsid w:val="00787F4F"/>
    <w:rsid w:val="0079058F"/>
    <w:rsid w:val="00790D43"/>
    <w:rsid w:val="007915D1"/>
    <w:rsid w:val="00793A1C"/>
    <w:rsid w:val="007940A9"/>
    <w:rsid w:val="00794A72"/>
    <w:rsid w:val="0079602F"/>
    <w:rsid w:val="007960A7"/>
    <w:rsid w:val="0079678F"/>
    <w:rsid w:val="00796A7B"/>
    <w:rsid w:val="007A0804"/>
    <w:rsid w:val="007A2004"/>
    <w:rsid w:val="007A375B"/>
    <w:rsid w:val="007A39F9"/>
    <w:rsid w:val="007A3F97"/>
    <w:rsid w:val="007A4570"/>
    <w:rsid w:val="007A5854"/>
    <w:rsid w:val="007A58E8"/>
    <w:rsid w:val="007A6808"/>
    <w:rsid w:val="007A7532"/>
    <w:rsid w:val="007B01AD"/>
    <w:rsid w:val="007B01CF"/>
    <w:rsid w:val="007B0477"/>
    <w:rsid w:val="007B1E66"/>
    <w:rsid w:val="007B32B1"/>
    <w:rsid w:val="007B33A1"/>
    <w:rsid w:val="007B48E0"/>
    <w:rsid w:val="007B4E3F"/>
    <w:rsid w:val="007B5660"/>
    <w:rsid w:val="007B572E"/>
    <w:rsid w:val="007B6EAF"/>
    <w:rsid w:val="007C0099"/>
    <w:rsid w:val="007C0530"/>
    <w:rsid w:val="007C0BCB"/>
    <w:rsid w:val="007C1128"/>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691"/>
    <w:rsid w:val="007D2012"/>
    <w:rsid w:val="007D23C4"/>
    <w:rsid w:val="007D24A5"/>
    <w:rsid w:val="007D2DF5"/>
    <w:rsid w:val="007D2E1B"/>
    <w:rsid w:val="007D2F7C"/>
    <w:rsid w:val="007D3ED6"/>
    <w:rsid w:val="007D4AB3"/>
    <w:rsid w:val="007D4C8F"/>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D72"/>
    <w:rsid w:val="007E7E6F"/>
    <w:rsid w:val="007F01C7"/>
    <w:rsid w:val="007F0594"/>
    <w:rsid w:val="007F05C0"/>
    <w:rsid w:val="007F1103"/>
    <w:rsid w:val="007F13BD"/>
    <w:rsid w:val="007F1677"/>
    <w:rsid w:val="007F1EA1"/>
    <w:rsid w:val="007F1FF2"/>
    <w:rsid w:val="007F34A8"/>
    <w:rsid w:val="007F386C"/>
    <w:rsid w:val="007F3A98"/>
    <w:rsid w:val="007F3D56"/>
    <w:rsid w:val="007F3EAC"/>
    <w:rsid w:val="007F57E4"/>
    <w:rsid w:val="007F5DA2"/>
    <w:rsid w:val="007F5F2A"/>
    <w:rsid w:val="007F6107"/>
    <w:rsid w:val="007F6D57"/>
    <w:rsid w:val="007F7004"/>
    <w:rsid w:val="007F78F8"/>
    <w:rsid w:val="007F7D9F"/>
    <w:rsid w:val="008001A2"/>
    <w:rsid w:val="0080197C"/>
    <w:rsid w:val="008023CC"/>
    <w:rsid w:val="00802512"/>
    <w:rsid w:val="00802D6C"/>
    <w:rsid w:val="00803166"/>
    <w:rsid w:val="00804209"/>
    <w:rsid w:val="008044EC"/>
    <w:rsid w:val="0080455A"/>
    <w:rsid w:val="00805E54"/>
    <w:rsid w:val="008103E7"/>
    <w:rsid w:val="00810533"/>
    <w:rsid w:val="00810669"/>
    <w:rsid w:val="008109B7"/>
    <w:rsid w:val="00812578"/>
    <w:rsid w:val="00812A0B"/>
    <w:rsid w:val="00812CD2"/>
    <w:rsid w:val="0081393C"/>
    <w:rsid w:val="008139D0"/>
    <w:rsid w:val="00813CBF"/>
    <w:rsid w:val="00814EC4"/>
    <w:rsid w:val="0081542F"/>
    <w:rsid w:val="00821E8A"/>
    <w:rsid w:val="00822E5A"/>
    <w:rsid w:val="0082384A"/>
    <w:rsid w:val="00823F9E"/>
    <w:rsid w:val="00824551"/>
    <w:rsid w:val="0082490B"/>
    <w:rsid w:val="00824C40"/>
    <w:rsid w:val="00824C74"/>
    <w:rsid w:val="00824F2D"/>
    <w:rsid w:val="00825553"/>
    <w:rsid w:val="008259F0"/>
    <w:rsid w:val="00825CFF"/>
    <w:rsid w:val="00826422"/>
    <w:rsid w:val="008264A2"/>
    <w:rsid w:val="00826808"/>
    <w:rsid w:val="008268C0"/>
    <w:rsid w:val="00826C4D"/>
    <w:rsid w:val="00827A06"/>
    <w:rsid w:val="008302F7"/>
    <w:rsid w:val="00830CF2"/>
    <w:rsid w:val="00830F01"/>
    <w:rsid w:val="008319E2"/>
    <w:rsid w:val="00832470"/>
    <w:rsid w:val="00832B4F"/>
    <w:rsid w:val="00832C97"/>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7205"/>
    <w:rsid w:val="00837628"/>
    <w:rsid w:val="00837974"/>
    <w:rsid w:val="00837CF5"/>
    <w:rsid w:val="00840263"/>
    <w:rsid w:val="008406E7"/>
    <w:rsid w:val="00840B87"/>
    <w:rsid w:val="00841411"/>
    <w:rsid w:val="00841432"/>
    <w:rsid w:val="00841748"/>
    <w:rsid w:val="0084199A"/>
    <w:rsid w:val="00841A25"/>
    <w:rsid w:val="0084236C"/>
    <w:rsid w:val="00842D1F"/>
    <w:rsid w:val="00843737"/>
    <w:rsid w:val="0084417C"/>
    <w:rsid w:val="008442A9"/>
    <w:rsid w:val="0084673D"/>
    <w:rsid w:val="008474E6"/>
    <w:rsid w:val="00847ADB"/>
    <w:rsid w:val="00847DF1"/>
    <w:rsid w:val="0085015A"/>
    <w:rsid w:val="00850315"/>
    <w:rsid w:val="0085063D"/>
    <w:rsid w:val="0085089F"/>
    <w:rsid w:val="00851680"/>
    <w:rsid w:val="0085178D"/>
    <w:rsid w:val="00851BDD"/>
    <w:rsid w:val="008520C7"/>
    <w:rsid w:val="008527CC"/>
    <w:rsid w:val="00852BE1"/>
    <w:rsid w:val="00853ABF"/>
    <w:rsid w:val="00853C9F"/>
    <w:rsid w:val="0085403F"/>
    <w:rsid w:val="008541BF"/>
    <w:rsid w:val="00855FC2"/>
    <w:rsid w:val="0085674B"/>
    <w:rsid w:val="00856E69"/>
    <w:rsid w:val="008572C8"/>
    <w:rsid w:val="0086014B"/>
    <w:rsid w:val="00860303"/>
    <w:rsid w:val="0086040D"/>
    <w:rsid w:val="008608BD"/>
    <w:rsid w:val="00860BD0"/>
    <w:rsid w:val="00861624"/>
    <w:rsid w:val="00861DCB"/>
    <w:rsid w:val="00861EF9"/>
    <w:rsid w:val="00862A53"/>
    <w:rsid w:val="00862D35"/>
    <w:rsid w:val="008638AB"/>
    <w:rsid w:val="00864277"/>
    <w:rsid w:val="00864D8D"/>
    <w:rsid w:val="0086588E"/>
    <w:rsid w:val="00866D1F"/>
    <w:rsid w:val="008673E8"/>
    <w:rsid w:val="00867D3A"/>
    <w:rsid w:val="00870F6E"/>
    <w:rsid w:val="00872789"/>
    <w:rsid w:val="008728E4"/>
    <w:rsid w:val="00872CC6"/>
    <w:rsid w:val="00873D6D"/>
    <w:rsid w:val="0087420C"/>
    <w:rsid w:val="008757AB"/>
    <w:rsid w:val="008758B3"/>
    <w:rsid w:val="00875FCE"/>
    <w:rsid w:val="00876254"/>
    <w:rsid w:val="00876BFA"/>
    <w:rsid w:val="00877330"/>
    <w:rsid w:val="00877482"/>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6138"/>
    <w:rsid w:val="008861B2"/>
    <w:rsid w:val="008861E4"/>
    <w:rsid w:val="008868B5"/>
    <w:rsid w:val="0088755C"/>
    <w:rsid w:val="00887592"/>
    <w:rsid w:val="00887AAD"/>
    <w:rsid w:val="00887B14"/>
    <w:rsid w:val="008911EE"/>
    <w:rsid w:val="00891577"/>
    <w:rsid w:val="00893093"/>
    <w:rsid w:val="00893679"/>
    <w:rsid w:val="00893D3B"/>
    <w:rsid w:val="00893E7E"/>
    <w:rsid w:val="00894455"/>
    <w:rsid w:val="00894E98"/>
    <w:rsid w:val="008954E5"/>
    <w:rsid w:val="00895988"/>
    <w:rsid w:val="00895AF9"/>
    <w:rsid w:val="0089601B"/>
    <w:rsid w:val="008968CB"/>
    <w:rsid w:val="0089747A"/>
    <w:rsid w:val="0089768C"/>
    <w:rsid w:val="008979E0"/>
    <w:rsid w:val="008A005B"/>
    <w:rsid w:val="008A036E"/>
    <w:rsid w:val="008A0A16"/>
    <w:rsid w:val="008A14D3"/>
    <w:rsid w:val="008A20D2"/>
    <w:rsid w:val="008A2869"/>
    <w:rsid w:val="008A296E"/>
    <w:rsid w:val="008A2B97"/>
    <w:rsid w:val="008A34E7"/>
    <w:rsid w:val="008A3623"/>
    <w:rsid w:val="008A402E"/>
    <w:rsid w:val="008A44CC"/>
    <w:rsid w:val="008A5382"/>
    <w:rsid w:val="008A53EF"/>
    <w:rsid w:val="008A56B0"/>
    <w:rsid w:val="008A5C23"/>
    <w:rsid w:val="008A6749"/>
    <w:rsid w:val="008A68B3"/>
    <w:rsid w:val="008A6C4C"/>
    <w:rsid w:val="008A7783"/>
    <w:rsid w:val="008B13DC"/>
    <w:rsid w:val="008B1EF8"/>
    <w:rsid w:val="008B2380"/>
    <w:rsid w:val="008B2CCE"/>
    <w:rsid w:val="008B340A"/>
    <w:rsid w:val="008B41CD"/>
    <w:rsid w:val="008B46B4"/>
    <w:rsid w:val="008B481E"/>
    <w:rsid w:val="008B4E7F"/>
    <w:rsid w:val="008B4F1A"/>
    <w:rsid w:val="008B5092"/>
    <w:rsid w:val="008B50C3"/>
    <w:rsid w:val="008B54D1"/>
    <w:rsid w:val="008B5769"/>
    <w:rsid w:val="008B60E6"/>
    <w:rsid w:val="008B62E2"/>
    <w:rsid w:val="008B73D9"/>
    <w:rsid w:val="008B784E"/>
    <w:rsid w:val="008B7C01"/>
    <w:rsid w:val="008C160A"/>
    <w:rsid w:val="008C1CAF"/>
    <w:rsid w:val="008C2811"/>
    <w:rsid w:val="008C28C4"/>
    <w:rsid w:val="008C2A81"/>
    <w:rsid w:val="008C35FC"/>
    <w:rsid w:val="008C36F8"/>
    <w:rsid w:val="008C43DD"/>
    <w:rsid w:val="008C4533"/>
    <w:rsid w:val="008C5BC5"/>
    <w:rsid w:val="008C5DE7"/>
    <w:rsid w:val="008C6524"/>
    <w:rsid w:val="008C6950"/>
    <w:rsid w:val="008C7681"/>
    <w:rsid w:val="008C7DF4"/>
    <w:rsid w:val="008D0980"/>
    <w:rsid w:val="008D0B8C"/>
    <w:rsid w:val="008D1691"/>
    <w:rsid w:val="008D1FD4"/>
    <w:rsid w:val="008D3922"/>
    <w:rsid w:val="008D3EA2"/>
    <w:rsid w:val="008D49AD"/>
    <w:rsid w:val="008D4BDB"/>
    <w:rsid w:val="008D4EEA"/>
    <w:rsid w:val="008D52F5"/>
    <w:rsid w:val="008D58FE"/>
    <w:rsid w:val="008D6802"/>
    <w:rsid w:val="008D6C99"/>
    <w:rsid w:val="008D6FC9"/>
    <w:rsid w:val="008D7C02"/>
    <w:rsid w:val="008E07BD"/>
    <w:rsid w:val="008E1597"/>
    <w:rsid w:val="008E20C4"/>
    <w:rsid w:val="008E2C35"/>
    <w:rsid w:val="008E30B7"/>
    <w:rsid w:val="008E30E4"/>
    <w:rsid w:val="008E30F4"/>
    <w:rsid w:val="008E3F9D"/>
    <w:rsid w:val="008E528B"/>
    <w:rsid w:val="008E5A61"/>
    <w:rsid w:val="008E5CA3"/>
    <w:rsid w:val="008E5E46"/>
    <w:rsid w:val="008E6600"/>
    <w:rsid w:val="008E703C"/>
    <w:rsid w:val="008F026D"/>
    <w:rsid w:val="008F0806"/>
    <w:rsid w:val="008F0C14"/>
    <w:rsid w:val="008F0F18"/>
    <w:rsid w:val="008F17D7"/>
    <w:rsid w:val="008F1AC0"/>
    <w:rsid w:val="008F1C23"/>
    <w:rsid w:val="008F1DF7"/>
    <w:rsid w:val="008F2E57"/>
    <w:rsid w:val="008F393A"/>
    <w:rsid w:val="008F3B58"/>
    <w:rsid w:val="008F3F87"/>
    <w:rsid w:val="008F4C7D"/>
    <w:rsid w:val="00900DD4"/>
    <w:rsid w:val="00900F36"/>
    <w:rsid w:val="00901F2F"/>
    <w:rsid w:val="00902118"/>
    <w:rsid w:val="00902730"/>
    <w:rsid w:val="00902F97"/>
    <w:rsid w:val="009035D7"/>
    <w:rsid w:val="009042A2"/>
    <w:rsid w:val="0090599A"/>
    <w:rsid w:val="00905E49"/>
    <w:rsid w:val="00905FE2"/>
    <w:rsid w:val="00907908"/>
    <w:rsid w:val="00907B8C"/>
    <w:rsid w:val="00907DE3"/>
    <w:rsid w:val="00910201"/>
    <w:rsid w:val="00911A2D"/>
    <w:rsid w:val="00912DE7"/>
    <w:rsid w:val="00913A01"/>
    <w:rsid w:val="00913D92"/>
    <w:rsid w:val="00914242"/>
    <w:rsid w:val="00914DD3"/>
    <w:rsid w:val="00916224"/>
    <w:rsid w:val="0091691E"/>
    <w:rsid w:val="00916D7F"/>
    <w:rsid w:val="00916F95"/>
    <w:rsid w:val="00917071"/>
    <w:rsid w:val="00917186"/>
    <w:rsid w:val="00917B2B"/>
    <w:rsid w:val="00920859"/>
    <w:rsid w:val="00920B23"/>
    <w:rsid w:val="0092135A"/>
    <w:rsid w:val="00921835"/>
    <w:rsid w:val="00921C2D"/>
    <w:rsid w:val="00925BFB"/>
    <w:rsid w:val="009261C8"/>
    <w:rsid w:val="009273FB"/>
    <w:rsid w:val="00927889"/>
    <w:rsid w:val="00927B3C"/>
    <w:rsid w:val="00927D58"/>
    <w:rsid w:val="0093046D"/>
    <w:rsid w:val="0093046E"/>
    <w:rsid w:val="009304AC"/>
    <w:rsid w:val="00930904"/>
    <w:rsid w:val="0093121B"/>
    <w:rsid w:val="00931F0A"/>
    <w:rsid w:val="00932277"/>
    <w:rsid w:val="00932637"/>
    <w:rsid w:val="0093318C"/>
    <w:rsid w:val="00935595"/>
    <w:rsid w:val="009359B0"/>
    <w:rsid w:val="00936425"/>
    <w:rsid w:val="00936C30"/>
    <w:rsid w:val="009373A1"/>
    <w:rsid w:val="00937566"/>
    <w:rsid w:val="009376EE"/>
    <w:rsid w:val="00941A20"/>
    <w:rsid w:val="00941A67"/>
    <w:rsid w:val="009424E7"/>
    <w:rsid w:val="0094278C"/>
    <w:rsid w:val="00943480"/>
    <w:rsid w:val="00943808"/>
    <w:rsid w:val="00943F86"/>
    <w:rsid w:val="00944D19"/>
    <w:rsid w:val="00945287"/>
    <w:rsid w:val="009453B5"/>
    <w:rsid w:val="009458E6"/>
    <w:rsid w:val="0094635B"/>
    <w:rsid w:val="00946759"/>
    <w:rsid w:val="00946771"/>
    <w:rsid w:val="0094680A"/>
    <w:rsid w:val="00946E02"/>
    <w:rsid w:val="009505F5"/>
    <w:rsid w:val="00951AEF"/>
    <w:rsid w:val="009539EA"/>
    <w:rsid w:val="00953A70"/>
    <w:rsid w:val="00953F70"/>
    <w:rsid w:val="009568C5"/>
    <w:rsid w:val="00956995"/>
    <w:rsid w:val="00956E54"/>
    <w:rsid w:val="009574A4"/>
    <w:rsid w:val="009614E0"/>
    <w:rsid w:val="00961823"/>
    <w:rsid w:val="00962256"/>
    <w:rsid w:val="00962BDA"/>
    <w:rsid w:val="00962C60"/>
    <w:rsid w:val="00963F1A"/>
    <w:rsid w:val="009640A2"/>
    <w:rsid w:val="00964BE3"/>
    <w:rsid w:val="0096520B"/>
    <w:rsid w:val="009653BE"/>
    <w:rsid w:val="0096581E"/>
    <w:rsid w:val="00965F2A"/>
    <w:rsid w:val="00965F97"/>
    <w:rsid w:val="009663E5"/>
    <w:rsid w:val="0096712C"/>
    <w:rsid w:val="00967B9A"/>
    <w:rsid w:val="00967E68"/>
    <w:rsid w:val="00970CB5"/>
    <w:rsid w:val="00970D60"/>
    <w:rsid w:val="0097114D"/>
    <w:rsid w:val="009719DE"/>
    <w:rsid w:val="00971FEB"/>
    <w:rsid w:val="00973101"/>
    <w:rsid w:val="00973D00"/>
    <w:rsid w:val="00974161"/>
    <w:rsid w:val="00974175"/>
    <w:rsid w:val="00974D98"/>
    <w:rsid w:val="00974EAF"/>
    <w:rsid w:val="0097561B"/>
    <w:rsid w:val="009809BE"/>
    <w:rsid w:val="009816C4"/>
    <w:rsid w:val="009820EE"/>
    <w:rsid w:val="00982646"/>
    <w:rsid w:val="00982A74"/>
    <w:rsid w:val="00983371"/>
    <w:rsid w:val="00984A65"/>
    <w:rsid w:val="00985455"/>
    <w:rsid w:val="00985829"/>
    <w:rsid w:val="00985D7A"/>
    <w:rsid w:val="00986542"/>
    <w:rsid w:val="0098681B"/>
    <w:rsid w:val="00990481"/>
    <w:rsid w:val="00992F5C"/>
    <w:rsid w:val="00993633"/>
    <w:rsid w:val="00993A0A"/>
    <w:rsid w:val="00993BAF"/>
    <w:rsid w:val="00996494"/>
    <w:rsid w:val="0099707D"/>
    <w:rsid w:val="009970D7"/>
    <w:rsid w:val="00997152"/>
    <w:rsid w:val="00997284"/>
    <w:rsid w:val="00997B03"/>
    <w:rsid w:val="009A0166"/>
    <w:rsid w:val="009A1021"/>
    <w:rsid w:val="009A15EA"/>
    <w:rsid w:val="009A178A"/>
    <w:rsid w:val="009A2406"/>
    <w:rsid w:val="009A2AA5"/>
    <w:rsid w:val="009A3E91"/>
    <w:rsid w:val="009A4069"/>
    <w:rsid w:val="009A427D"/>
    <w:rsid w:val="009A57D4"/>
    <w:rsid w:val="009A5865"/>
    <w:rsid w:val="009A5E03"/>
    <w:rsid w:val="009A66C3"/>
    <w:rsid w:val="009A6D07"/>
    <w:rsid w:val="009A7486"/>
    <w:rsid w:val="009B0A40"/>
    <w:rsid w:val="009B1480"/>
    <w:rsid w:val="009B1879"/>
    <w:rsid w:val="009B302C"/>
    <w:rsid w:val="009B3A4A"/>
    <w:rsid w:val="009B4088"/>
    <w:rsid w:val="009B4DD4"/>
    <w:rsid w:val="009B51A8"/>
    <w:rsid w:val="009B5EBA"/>
    <w:rsid w:val="009B5F4B"/>
    <w:rsid w:val="009B693F"/>
    <w:rsid w:val="009C12C4"/>
    <w:rsid w:val="009C13F8"/>
    <w:rsid w:val="009C1672"/>
    <w:rsid w:val="009C1ACA"/>
    <w:rsid w:val="009C1ADE"/>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907"/>
    <w:rsid w:val="009C6CBB"/>
    <w:rsid w:val="009C7272"/>
    <w:rsid w:val="009C797C"/>
    <w:rsid w:val="009C7D6F"/>
    <w:rsid w:val="009C7E95"/>
    <w:rsid w:val="009D1013"/>
    <w:rsid w:val="009D2D69"/>
    <w:rsid w:val="009D3089"/>
    <w:rsid w:val="009D43F6"/>
    <w:rsid w:val="009D484A"/>
    <w:rsid w:val="009D5649"/>
    <w:rsid w:val="009D5700"/>
    <w:rsid w:val="009D573F"/>
    <w:rsid w:val="009D6D03"/>
    <w:rsid w:val="009D6F8B"/>
    <w:rsid w:val="009D70A3"/>
    <w:rsid w:val="009D77F8"/>
    <w:rsid w:val="009D7E13"/>
    <w:rsid w:val="009D7FCD"/>
    <w:rsid w:val="009E1307"/>
    <w:rsid w:val="009E1773"/>
    <w:rsid w:val="009E222E"/>
    <w:rsid w:val="009E2731"/>
    <w:rsid w:val="009E2901"/>
    <w:rsid w:val="009E2A2B"/>
    <w:rsid w:val="009E2AC2"/>
    <w:rsid w:val="009E3C94"/>
    <w:rsid w:val="009E491A"/>
    <w:rsid w:val="009E4B06"/>
    <w:rsid w:val="009E4BC6"/>
    <w:rsid w:val="009E58E4"/>
    <w:rsid w:val="009E5948"/>
    <w:rsid w:val="009E603E"/>
    <w:rsid w:val="009E6201"/>
    <w:rsid w:val="009E6216"/>
    <w:rsid w:val="009E6885"/>
    <w:rsid w:val="009E6BFE"/>
    <w:rsid w:val="009E703B"/>
    <w:rsid w:val="009F0547"/>
    <w:rsid w:val="009F0770"/>
    <w:rsid w:val="009F180A"/>
    <w:rsid w:val="009F2061"/>
    <w:rsid w:val="009F207A"/>
    <w:rsid w:val="009F280A"/>
    <w:rsid w:val="009F2D9C"/>
    <w:rsid w:val="009F4B26"/>
    <w:rsid w:val="009F64E2"/>
    <w:rsid w:val="009F6540"/>
    <w:rsid w:val="009F695E"/>
    <w:rsid w:val="009F6CE0"/>
    <w:rsid w:val="009F7527"/>
    <w:rsid w:val="00A012E6"/>
    <w:rsid w:val="00A02074"/>
    <w:rsid w:val="00A02267"/>
    <w:rsid w:val="00A023E8"/>
    <w:rsid w:val="00A026B9"/>
    <w:rsid w:val="00A04F77"/>
    <w:rsid w:val="00A061E2"/>
    <w:rsid w:val="00A06332"/>
    <w:rsid w:val="00A06CA5"/>
    <w:rsid w:val="00A06D96"/>
    <w:rsid w:val="00A10A7F"/>
    <w:rsid w:val="00A11226"/>
    <w:rsid w:val="00A11A57"/>
    <w:rsid w:val="00A120A6"/>
    <w:rsid w:val="00A12130"/>
    <w:rsid w:val="00A12C39"/>
    <w:rsid w:val="00A133ED"/>
    <w:rsid w:val="00A138C9"/>
    <w:rsid w:val="00A13A2F"/>
    <w:rsid w:val="00A13B25"/>
    <w:rsid w:val="00A13C0D"/>
    <w:rsid w:val="00A13E70"/>
    <w:rsid w:val="00A153BB"/>
    <w:rsid w:val="00A16138"/>
    <w:rsid w:val="00A16770"/>
    <w:rsid w:val="00A17FF1"/>
    <w:rsid w:val="00A204B6"/>
    <w:rsid w:val="00A20673"/>
    <w:rsid w:val="00A21080"/>
    <w:rsid w:val="00A21814"/>
    <w:rsid w:val="00A21956"/>
    <w:rsid w:val="00A21CF9"/>
    <w:rsid w:val="00A23A92"/>
    <w:rsid w:val="00A23B7D"/>
    <w:rsid w:val="00A23EA1"/>
    <w:rsid w:val="00A24464"/>
    <w:rsid w:val="00A2484F"/>
    <w:rsid w:val="00A24FAB"/>
    <w:rsid w:val="00A253F5"/>
    <w:rsid w:val="00A2563E"/>
    <w:rsid w:val="00A263B4"/>
    <w:rsid w:val="00A26D9F"/>
    <w:rsid w:val="00A30370"/>
    <w:rsid w:val="00A30482"/>
    <w:rsid w:val="00A3058F"/>
    <w:rsid w:val="00A30713"/>
    <w:rsid w:val="00A3080F"/>
    <w:rsid w:val="00A3187B"/>
    <w:rsid w:val="00A3310D"/>
    <w:rsid w:val="00A33262"/>
    <w:rsid w:val="00A33BC8"/>
    <w:rsid w:val="00A34926"/>
    <w:rsid w:val="00A35778"/>
    <w:rsid w:val="00A35CC1"/>
    <w:rsid w:val="00A36574"/>
    <w:rsid w:val="00A36FBE"/>
    <w:rsid w:val="00A37183"/>
    <w:rsid w:val="00A37CA4"/>
    <w:rsid w:val="00A37E29"/>
    <w:rsid w:val="00A401CD"/>
    <w:rsid w:val="00A41654"/>
    <w:rsid w:val="00A420F9"/>
    <w:rsid w:val="00A42691"/>
    <w:rsid w:val="00A43693"/>
    <w:rsid w:val="00A4376B"/>
    <w:rsid w:val="00A43F6C"/>
    <w:rsid w:val="00A44428"/>
    <w:rsid w:val="00A44676"/>
    <w:rsid w:val="00A45660"/>
    <w:rsid w:val="00A46309"/>
    <w:rsid w:val="00A4693C"/>
    <w:rsid w:val="00A47069"/>
    <w:rsid w:val="00A4722E"/>
    <w:rsid w:val="00A51F4D"/>
    <w:rsid w:val="00A521C3"/>
    <w:rsid w:val="00A53326"/>
    <w:rsid w:val="00A5408B"/>
    <w:rsid w:val="00A547FF"/>
    <w:rsid w:val="00A54A9D"/>
    <w:rsid w:val="00A573CE"/>
    <w:rsid w:val="00A575D3"/>
    <w:rsid w:val="00A57730"/>
    <w:rsid w:val="00A579E6"/>
    <w:rsid w:val="00A609A5"/>
    <w:rsid w:val="00A60EC2"/>
    <w:rsid w:val="00A61205"/>
    <w:rsid w:val="00A61AA3"/>
    <w:rsid w:val="00A61B18"/>
    <w:rsid w:val="00A632AC"/>
    <w:rsid w:val="00A6489B"/>
    <w:rsid w:val="00A655B3"/>
    <w:rsid w:val="00A666BF"/>
    <w:rsid w:val="00A6736D"/>
    <w:rsid w:val="00A675A2"/>
    <w:rsid w:val="00A706C5"/>
    <w:rsid w:val="00A7160C"/>
    <w:rsid w:val="00A71B44"/>
    <w:rsid w:val="00A71E6F"/>
    <w:rsid w:val="00A726A5"/>
    <w:rsid w:val="00A72968"/>
    <w:rsid w:val="00A72E50"/>
    <w:rsid w:val="00A732C9"/>
    <w:rsid w:val="00A733C6"/>
    <w:rsid w:val="00A73A7C"/>
    <w:rsid w:val="00A7505B"/>
    <w:rsid w:val="00A750A5"/>
    <w:rsid w:val="00A76839"/>
    <w:rsid w:val="00A76F3A"/>
    <w:rsid w:val="00A77223"/>
    <w:rsid w:val="00A7766D"/>
    <w:rsid w:val="00A801B5"/>
    <w:rsid w:val="00A80CD4"/>
    <w:rsid w:val="00A81D1A"/>
    <w:rsid w:val="00A82884"/>
    <w:rsid w:val="00A8337F"/>
    <w:rsid w:val="00A83903"/>
    <w:rsid w:val="00A84026"/>
    <w:rsid w:val="00A8409B"/>
    <w:rsid w:val="00A840C9"/>
    <w:rsid w:val="00A847E0"/>
    <w:rsid w:val="00A84E10"/>
    <w:rsid w:val="00A84F95"/>
    <w:rsid w:val="00A8566E"/>
    <w:rsid w:val="00A85DDF"/>
    <w:rsid w:val="00A86683"/>
    <w:rsid w:val="00A86EB6"/>
    <w:rsid w:val="00A87AC5"/>
    <w:rsid w:val="00A90551"/>
    <w:rsid w:val="00A910D7"/>
    <w:rsid w:val="00A91D7F"/>
    <w:rsid w:val="00A939B7"/>
    <w:rsid w:val="00A93C5B"/>
    <w:rsid w:val="00A957FB"/>
    <w:rsid w:val="00A95841"/>
    <w:rsid w:val="00A9594A"/>
    <w:rsid w:val="00A9628F"/>
    <w:rsid w:val="00A96CFB"/>
    <w:rsid w:val="00A976A3"/>
    <w:rsid w:val="00AA11D6"/>
    <w:rsid w:val="00AA14DF"/>
    <w:rsid w:val="00AA1908"/>
    <w:rsid w:val="00AA26AC"/>
    <w:rsid w:val="00AA26CB"/>
    <w:rsid w:val="00AA3E76"/>
    <w:rsid w:val="00AA461B"/>
    <w:rsid w:val="00AA4C5A"/>
    <w:rsid w:val="00AA51D7"/>
    <w:rsid w:val="00AA52C9"/>
    <w:rsid w:val="00AA623A"/>
    <w:rsid w:val="00AA653B"/>
    <w:rsid w:val="00AA6755"/>
    <w:rsid w:val="00AA6F51"/>
    <w:rsid w:val="00AB0830"/>
    <w:rsid w:val="00AB106A"/>
    <w:rsid w:val="00AB1695"/>
    <w:rsid w:val="00AB2ECE"/>
    <w:rsid w:val="00AB387D"/>
    <w:rsid w:val="00AB3BEA"/>
    <w:rsid w:val="00AB5798"/>
    <w:rsid w:val="00AB58F9"/>
    <w:rsid w:val="00AB59D8"/>
    <w:rsid w:val="00AB5ACF"/>
    <w:rsid w:val="00AB61E3"/>
    <w:rsid w:val="00AB63C4"/>
    <w:rsid w:val="00AB63DE"/>
    <w:rsid w:val="00AB68F4"/>
    <w:rsid w:val="00AB6C6D"/>
    <w:rsid w:val="00AB6E03"/>
    <w:rsid w:val="00AB6F21"/>
    <w:rsid w:val="00AB75FE"/>
    <w:rsid w:val="00AC1FAC"/>
    <w:rsid w:val="00AC1FF9"/>
    <w:rsid w:val="00AC202D"/>
    <w:rsid w:val="00AC26B2"/>
    <w:rsid w:val="00AC34B9"/>
    <w:rsid w:val="00AC3921"/>
    <w:rsid w:val="00AC3FEF"/>
    <w:rsid w:val="00AC4E64"/>
    <w:rsid w:val="00AC525B"/>
    <w:rsid w:val="00AC6252"/>
    <w:rsid w:val="00AC6603"/>
    <w:rsid w:val="00AC6C9E"/>
    <w:rsid w:val="00AC7186"/>
    <w:rsid w:val="00AC7200"/>
    <w:rsid w:val="00AC74E3"/>
    <w:rsid w:val="00AC7B83"/>
    <w:rsid w:val="00AD0477"/>
    <w:rsid w:val="00AD0502"/>
    <w:rsid w:val="00AD1D9D"/>
    <w:rsid w:val="00AD1EE7"/>
    <w:rsid w:val="00AD277A"/>
    <w:rsid w:val="00AD277F"/>
    <w:rsid w:val="00AD28E2"/>
    <w:rsid w:val="00AD480B"/>
    <w:rsid w:val="00AD516E"/>
    <w:rsid w:val="00AD5465"/>
    <w:rsid w:val="00AD6172"/>
    <w:rsid w:val="00AD7210"/>
    <w:rsid w:val="00AD7B76"/>
    <w:rsid w:val="00AE05D5"/>
    <w:rsid w:val="00AE0D8D"/>
    <w:rsid w:val="00AE1D9B"/>
    <w:rsid w:val="00AE228A"/>
    <w:rsid w:val="00AE43E3"/>
    <w:rsid w:val="00AE5226"/>
    <w:rsid w:val="00AE634F"/>
    <w:rsid w:val="00AE6864"/>
    <w:rsid w:val="00AF10C7"/>
    <w:rsid w:val="00AF18E9"/>
    <w:rsid w:val="00AF32B1"/>
    <w:rsid w:val="00AF3A64"/>
    <w:rsid w:val="00AF3EA8"/>
    <w:rsid w:val="00AF3F1C"/>
    <w:rsid w:val="00AF4651"/>
    <w:rsid w:val="00AF4ECE"/>
    <w:rsid w:val="00AF54BC"/>
    <w:rsid w:val="00AF5CE0"/>
    <w:rsid w:val="00AF650A"/>
    <w:rsid w:val="00AF68DD"/>
    <w:rsid w:val="00AF6D51"/>
    <w:rsid w:val="00AF6DE5"/>
    <w:rsid w:val="00B00FE7"/>
    <w:rsid w:val="00B0144F"/>
    <w:rsid w:val="00B018EE"/>
    <w:rsid w:val="00B01F12"/>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65F"/>
    <w:rsid w:val="00B13EFE"/>
    <w:rsid w:val="00B15147"/>
    <w:rsid w:val="00B1573E"/>
    <w:rsid w:val="00B1587F"/>
    <w:rsid w:val="00B15B65"/>
    <w:rsid w:val="00B165F3"/>
    <w:rsid w:val="00B16B95"/>
    <w:rsid w:val="00B17786"/>
    <w:rsid w:val="00B17C93"/>
    <w:rsid w:val="00B2140B"/>
    <w:rsid w:val="00B21630"/>
    <w:rsid w:val="00B223A3"/>
    <w:rsid w:val="00B22B1D"/>
    <w:rsid w:val="00B2356E"/>
    <w:rsid w:val="00B23B79"/>
    <w:rsid w:val="00B23ED0"/>
    <w:rsid w:val="00B24930"/>
    <w:rsid w:val="00B2601A"/>
    <w:rsid w:val="00B260B6"/>
    <w:rsid w:val="00B27E6C"/>
    <w:rsid w:val="00B30002"/>
    <w:rsid w:val="00B30AF7"/>
    <w:rsid w:val="00B30F54"/>
    <w:rsid w:val="00B32045"/>
    <w:rsid w:val="00B32121"/>
    <w:rsid w:val="00B3313E"/>
    <w:rsid w:val="00B332FB"/>
    <w:rsid w:val="00B34CCD"/>
    <w:rsid w:val="00B35B52"/>
    <w:rsid w:val="00B3646A"/>
    <w:rsid w:val="00B3731A"/>
    <w:rsid w:val="00B37EA1"/>
    <w:rsid w:val="00B4032F"/>
    <w:rsid w:val="00B406F4"/>
    <w:rsid w:val="00B421C5"/>
    <w:rsid w:val="00B43891"/>
    <w:rsid w:val="00B43F88"/>
    <w:rsid w:val="00B444A9"/>
    <w:rsid w:val="00B45D81"/>
    <w:rsid w:val="00B45F53"/>
    <w:rsid w:val="00B466BD"/>
    <w:rsid w:val="00B46D7D"/>
    <w:rsid w:val="00B46F4F"/>
    <w:rsid w:val="00B47289"/>
    <w:rsid w:val="00B476C2"/>
    <w:rsid w:val="00B47BE2"/>
    <w:rsid w:val="00B509C9"/>
    <w:rsid w:val="00B5106C"/>
    <w:rsid w:val="00B521BD"/>
    <w:rsid w:val="00B52BC7"/>
    <w:rsid w:val="00B52F14"/>
    <w:rsid w:val="00B53219"/>
    <w:rsid w:val="00B534B2"/>
    <w:rsid w:val="00B54121"/>
    <w:rsid w:val="00B54AF5"/>
    <w:rsid w:val="00B55210"/>
    <w:rsid w:val="00B55503"/>
    <w:rsid w:val="00B55514"/>
    <w:rsid w:val="00B56762"/>
    <w:rsid w:val="00B576A9"/>
    <w:rsid w:val="00B6007B"/>
    <w:rsid w:val="00B6029D"/>
    <w:rsid w:val="00B607BB"/>
    <w:rsid w:val="00B60D29"/>
    <w:rsid w:val="00B60EEE"/>
    <w:rsid w:val="00B61929"/>
    <w:rsid w:val="00B619C7"/>
    <w:rsid w:val="00B61BB3"/>
    <w:rsid w:val="00B640D8"/>
    <w:rsid w:val="00B64545"/>
    <w:rsid w:val="00B64A6E"/>
    <w:rsid w:val="00B6517B"/>
    <w:rsid w:val="00B65352"/>
    <w:rsid w:val="00B655A0"/>
    <w:rsid w:val="00B65B6B"/>
    <w:rsid w:val="00B66795"/>
    <w:rsid w:val="00B6691B"/>
    <w:rsid w:val="00B66B37"/>
    <w:rsid w:val="00B67A23"/>
    <w:rsid w:val="00B707CE"/>
    <w:rsid w:val="00B708CD"/>
    <w:rsid w:val="00B7117A"/>
    <w:rsid w:val="00B7141D"/>
    <w:rsid w:val="00B72CAD"/>
    <w:rsid w:val="00B73017"/>
    <w:rsid w:val="00B73347"/>
    <w:rsid w:val="00B7359D"/>
    <w:rsid w:val="00B74449"/>
    <w:rsid w:val="00B75CB0"/>
    <w:rsid w:val="00B75FCA"/>
    <w:rsid w:val="00B778C5"/>
    <w:rsid w:val="00B77DAC"/>
    <w:rsid w:val="00B80644"/>
    <w:rsid w:val="00B811AA"/>
    <w:rsid w:val="00B829BB"/>
    <w:rsid w:val="00B82FE3"/>
    <w:rsid w:val="00B8310B"/>
    <w:rsid w:val="00B839C4"/>
    <w:rsid w:val="00B83A38"/>
    <w:rsid w:val="00B83F29"/>
    <w:rsid w:val="00B851D2"/>
    <w:rsid w:val="00B85A98"/>
    <w:rsid w:val="00B86046"/>
    <w:rsid w:val="00B872FC"/>
    <w:rsid w:val="00B90503"/>
    <w:rsid w:val="00B90DC1"/>
    <w:rsid w:val="00B91405"/>
    <w:rsid w:val="00B914A6"/>
    <w:rsid w:val="00B915F8"/>
    <w:rsid w:val="00B91883"/>
    <w:rsid w:val="00B919C6"/>
    <w:rsid w:val="00B92783"/>
    <w:rsid w:val="00B92B53"/>
    <w:rsid w:val="00B92C3B"/>
    <w:rsid w:val="00B93CB8"/>
    <w:rsid w:val="00B93FC9"/>
    <w:rsid w:val="00B94C88"/>
    <w:rsid w:val="00B952AB"/>
    <w:rsid w:val="00B95782"/>
    <w:rsid w:val="00B96E9E"/>
    <w:rsid w:val="00B9756C"/>
    <w:rsid w:val="00BA1438"/>
    <w:rsid w:val="00BA29C2"/>
    <w:rsid w:val="00BA3436"/>
    <w:rsid w:val="00BA3891"/>
    <w:rsid w:val="00BA3979"/>
    <w:rsid w:val="00BA3B4F"/>
    <w:rsid w:val="00BA4B0E"/>
    <w:rsid w:val="00BA4BE9"/>
    <w:rsid w:val="00BA6046"/>
    <w:rsid w:val="00BA6625"/>
    <w:rsid w:val="00BA79C6"/>
    <w:rsid w:val="00BB029C"/>
    <w:rsid w:val="00BB097F"/>
    <w:rsid w:val="00BB16CC"/>
    <w:rsid w:val="00BB1A63"/>
    <w:rsid w:val="00BB26DA"/>
    <w:rsid w:val="00BB2976"/>
    <w:rsid w:val="00BB2ED4"/>
    <w:rsid w:val="00BB39B6"/>
    <w:rsid w:val="00BB4394"/>
    <w:rsid w:val="00BB468B"/>
    <w:rsid w:val="00BB474F"/>
    <w:rsid w:val="00BB4B7E"/>
    <w:rsid w:val="00BB4D29"/>
    <w:rsid w:val="00BB6D61"/>
    <w:rsid w:val="00BB7C2E"/>
    <w:rsid w:val="00BB7C75"/>
    <w:rsid w:val="00BC2132"/>
    <w:rsid w:val="00BC24FB"/>
    <w:rsid w:val="00BC2641"/>
    <w:rsid w:val="00BC27A4"/>
    <w:rsid w:val="00BC2F7F"/>
    <w:rsid w:val="00BC2FEF"/>
    <w:rsid w:val="00BC3DA7"/>
    <w:rsid w:val="00BC490F"/>
    <w:rsid w:val="00BC4A57"/>
    <w:rsid w:val="00BC51C7"/>
    <w:rsid w:val="00BC5C37"/>
    <w:rsid w:val="00BC6695"/>
    <w:rsid w:val="00BC7E52"/>
    <w:rsid w:val="00BC7F88"/>
    <w:rsid w:val="00BD06D7"/>
    <w:rsid w:val="00BD0AA2"/>
    <w:rsid w:val="00BD0AD4"/>
    <w:rsid w:val="00BD1C10"/>
    <w:rsid w:val="00BD3491"/>
    <w:rsid w:val="00BD4088"/>
    <w:rsid w:val="00BD4E46"/>
    <w:rsid w:val="00BD557C"/>
    <w:rsid w:val="00BD5B78"/>
    <w:rsid w:val="00BD5C37"/>
    <w:rsid w:val="00BD6CDB"/>
    <w:rsid w:val="00BD7B84"/>
    <w:rsid w:val="00BD7E05"/>
    <w:rsid w:val="00BD7F0C"/>
    <w:rsid w:val="00BE043C"/>
    <w:rsid w:val="00BE2B6F"/>
    <w:rsid w:val="00BE2D3A"/>
    <w:rsid w:val="00BE3793"/>
    <w:rsid w:val="00BE3E43"/>
    <w:rsid w:val="00BE3FF8"/>
    <w:rsid w:val="00BE3FFE"/>
    <w:rsid w:val="00BE404D"/>
    <w:rsid w:val="00BE4FE4"/>
    <w:rsid w:val="00BE553C"/>
    <w:rsid w:val="00BE6824"/>
    <w:rsid w:val="00BE7396"/>
    <w:rsid w:val="00BE77E7"/>
    <w:rsid w:val="00BE7CFA"/>
    <w:rsid w:val="00BF08C9"/>
    <w:rsid w:val="00BF10A8"/>
    <w:rsid w:val="00BF1586"/>
    <w:rsid w:val="00BF2138"/>
    <w:rsid w:val="00BF214D"/>
    <w:rsid w:val="00BF21EE"/>
    <w:rsid w:val="00BF307E"/>
    <w:rsid w:val="00BF325B"/>
    <w:rsid w:val="00BF3694"/>
    <w:rsid w:val="00BF3B9E"/>
    <w:rsid w:val="00BF4B30"/>
    <w:rsid w:val="00BF657A"/>
    <w:rsid w:val="00BF6835"/>
    <w:rsid w:val="00BF69EC"/>
    <w:rsid w:val="00BF6D3F"/>
    <w:rsid w:val="00BF7A5E"/>
    <w:rsid w:val="00BF7FB3"/>
    <w:rsid w:val="00C0015B"/>
    <w:rsid w:val="00C01194"/>
    <w:rsid w:val="00C0179F"/>
    <w:rsid w:val="00C02CB2"/>
    <w:rsid w:val="00C02EEE"/>
    <w:rsid w:val="00C031B7"/>
    <w:rsid w:val="00C033B0"/>
    <w:rsid w:val="00C0377F"/>
    <w:rsid w:val="00C040C6"/>
    <w:rsid w:val="00C045F3"/>
    <w:rsid w:val="00C04657"/>
    <w:rsid w:val="00C054D1"/>
    <w:rsid w:val="00C0588B"/>
    <w:rsid w:val="00C06CE8"/>
    <w:rsid w:val="00C078B6"/>
    <w:rsid w:val="00C07AD6"/>
    <w:rsid w:val="00C10CE2"/>
    <w:rsid w:val="00C1131C"/>
    <w:rsid w:val="00C11D33"/>
    <w:rsid w:val="00C11D59"/>
    <w:rsid w:val="00C12BE0"/>
    <w:rsid w:val="00C13738"/>
    <w:rsid w:val="00C13B24"/>
    <w:rsid w:val="00C13F8C"/>
    <w:rsid w:val="00C14865"/>
    <w:rsid w:val="00C156B3"/>
    <w:rsid w:val="00C174ED"/>
    <w:rsid w:val="00C17F40"/>
    <w:rsid w:val="00C20B68"/>
    <w:rsid w:val="00C21CA1"/>
    <w:rsid w:val="00C21D1C"/>
    <w:rsid w:val="00C228FE"/>
    <w:rsid w:val="00C2477A"/>
    <w:rsid w:val="00C25180"/>
    <w:rsid w:val="00C25A24"/>
    <w:rsid w:val="00C267A3"/>
    <w:rsid w:val="00C2760B"/>
    <w:rsid w:val="00C307ED"/>
    <w:rsid w:val="00C30B80"/>
    <w:rsid w:val="00C30CAD"/>
    <w:rsid w:val="00C326D5"/>
    <w:rsid w:val="00C32EE2"/>
    <w:rsid w:val="00C3336F"/>
    <w:rsid w:val="00C3372F"/>
    <w:rsid w:val="00C33A92"/>
    <w:rsid w:val="00C33E1B"/>
    <w:rsid w:val="00C3438A"/>
    <w:rsid w:val="00C347F1"/>
    <w:rsid w:val="00C34C47"/>
    <w:rsid w:val="00C3503C"/>
    <w:rsid w:val="00C35674"/>
    <w:rsid w:val="00C3593B"/>
    <w:rsid w:val="00C35970"/>
    <w:rsid w:val="00C35FAF"/>
    <w:rsid w:val="00C3625B"/>
    <w:rsid w:val="00C37543"/>
    <w:rsid w:val="00C37649"/>
    <w:rsid w:val="00C37896"/>
    <w:rsid w:val="00C37FAC"/>
    <w:rsid w:val="00C40750"/>
    <w:rsid w:val="00C4082C"/>
    <w:rsid w:val="00C4109C"/>
    <w:rsid w:val="00C41D83"/>
    <w:rsid w:val="00C4344C"/>
    <w:rsid w:val="00C46295"/>
    <w:rsid w:val="00C46544"/>
    <w:rsid w:val="00C46DF4"/>
    <w:rsid w:val="00C47447"/>
    <w:rsid w:val="00C47492"/>
    <w:rsid w:val="00C47D51"/>
    <w:rsid w:val="00C502F5"/>
    <w:rsid w:val="00C50390"/>
    <w:rsid w:val="00C510FB"/>
    <w:rsid w:val="00C51836"/>
    <w:rsid w:val="00C51D2A"/>
    <w:rsid w:val="00C52EEE"/>
    <w:rsid w:val="00C537D2"/>
    <w:rsid w:val="00C5387C"/>
    <w:rsid w:val="00C54ECA"/>
    <w:rsid w:val="00C550D1"/>
    <w:rsid w:val="00C55530"/>
    <w:rsid w:val="00C556F3"/>
    <w:rsid w:val="00C55971"/>
    <w:rsid w:val="00C55985"/>
    <w:rsid w:val="00C5619F"/>
    <w:rsid w:val="00C56391"/>
    <w:rsid w:val="00C57166"/>
    <w:rsid w:val="00C5733C"/>
    <w:rsid w:val="00C57897"/>
    <w:rsid w:val="00C61054"/>
    <w:rsid w:val="00C61058"/>
    <w:rsid w:val="00C610BC"/>
    <w:rsid w:val="00C61380"/>
    <w:rsid w:val="00C615EE"/>
    <w:rsid w:val="00C61C81"/>
    <w:rsid w:val="00C6206E"/>
    <w:rsid w:val="00C62083"/>
    <w:rsid w:val="00C62654"/>
    <w:rsid w:val="00C62BC2"/>
    <w:rsid w:val="00C638F6"/>
    <w:rsid w:val="00C63B7A"/>
    <w:rsid w:val="00C643F3"/>
    <w:rsid w:val="00C64508"/>
    <w:rsid w:val="00C64CB1"/>
    <w:rsid w:val="00C64D11"/>
    <w:rsid w:val="00C663D7"/>
    <w:rsid w:val="00C668AD"/>
    <w:rsid w:val="00C66C92"/>
    <w:rsid w:val="00C67043"/>
    <w:rsid w:val="00C674F3"/>
    <w:rsid w:val="00C718D5"/>
    <w:rsid w:val="00C71928"/>
    <w:rsid w:val="00C71CBD"/>
    <w:rsid w:val="00C72116"/>
    <w:rsid w:val="00C726B6"/>
    <w:rsid w:val="00C72AFE"/>
    <w:rsid w:val="00C737D0"/>
    <w:rsid w:val="00C739CD"/>
    <w:rsid w:val="00C73A3A"/>
    <w:rsid w:val="00C73CE2"/>
    <w:rsid w:val="00C73E71"/>
    <w:rsid w:val="00C744E4"/>
    <w:rsid w:val="00C74555"/>
    <w:rsid w:val="00C755D8"/>
    <w:rsid w:val="00C77CFC"/>
    <w:rsid w:val="00C8063C"/>
    <w:rsid w:val="00C811AF"/>
    <w:rsid w:val="00C81417"/>
    <w:rsid w:val="00C82A2E"/>
    <w:rsid w:val="00C82F31"/>
    <w:rsid w:val="00C830E3"/>
    <w:rsid w:val="00C83730"/>
    <w:rsid w:val="00C83A4F"/>
    <w:rsid w:val="00C83B6E"/>
    <w:rsid w:val="00C83E8B"/>
    <w:rsid w:val="00C84D73"/>
    <w:rsid w:val="00C85239"/>
    <w:rsid w:val="00C857D4"/>
    <w:rsid w:val="00C857D6"/>
    <w:rsid w:val="00C8649B"/>
    <w:rsid w:val="00C8693B"/>
    <w:rsid w:val="00C86FAB"/>
    <w:rsid w:val="00C90227"/>
    <w:rsid w:val="00C90930"/>
    <w:rsid w:val="00C90B08"/>
    <w:rsid w:val="00C90B36"/>
    <w:rsid w:val="00C90E8E"/>
    <w:rsid w:val="00C91822"/>
    <w:rsid w:val="00C925B9"/>
    <w:rsid w:val="00C92BFE"/>
    <w:rsid w:val="00C93684"/>
    <w:rsid w:val="00C9387B"/>
    <w:rsid w:val="00C94F36"/>
    <w:rsid w:val="00C96066"/>
    <w:rsid w:val="00C96B55"/>
    <w:rsid w:val="00C96D69"/>
    <w:rsid w:val="00CA0659"/>
    <w:rsid w:val="00CA0C5B"/>
    <w:rsid w:val="00CA1FCB"/>
    <w:rsid w:val="00CA22CE"/>
    <w:rsid w:val="00CA29B1"/>
    <w:rsid w:val="00CA3301"/>
    <w:rsid w:val="00CA42DB"/>
    <w:rsid w:val="00CA48F7"/>
    <w:rsid w:val="00CA6111"/>
    <w:rsid w:val="00CA6AAA"/>
    <w:rsid w:val="00CA6EC2"/>
    <w:rsid w:val="00CA7A58"/>
    <w:rsid w:val="00CB0307"/>
    <w:rsid w:val="00CB09D2"/>
    <w:rsid w:val="00CB0B17"/>
    <w:rsid w:val="00CB1196"/>
    <w:rsid w:val="00CB1250"/>
    <w:rsid w:val="00CB20C9"/>
    <w:rsid w:val="00CB2823"/>
    <w:rsid w:val="00CB3243"/>
    <w:rsid w:val="00CB6319"/>
    <w:rsid w:val="00CB7EF9"/>
    <w:rsid w:val="00CC0D5C"/>
    <w:rsid w:val="00CC1380"/>
    <w:rsid w:val="00CC1950"/>
    <w:rsid w:val="00CC1B51"/>
    <w:rsid w:val="00CC239F"/>
    <w:rsid w:val="00CC2A13"/>
    <w:rsid w:val="00CC2A6B"/>
    <w:rsid w:val="00CC2C01"/>
    <w:rsid w:val="00CC2DB0"/>
    <w:rsid w:val="00CC400D"/>
    <w:rsid w:val="00CC48DA"/>
    <w:rsid w:val="00CC4AC6"/>
    <w:rsid w:val="00CC4EDB"/>
    <w:rsid w:val="00CC4F59"/>
    <w:rsid w:val="00CC53DF"/>
    <w:rsid w:val="00CC579C"/>
    <w:rsid w:val="00CC6A12"/>
    <w:rsid w:val="00CC7758"/>
    <w:rsid w:val="00CC788D"/>
    <w:rsid w:val="00CC7E15"/>
    <w:rsid w:val="00CD0730"/>
    <w:rsid w:val="00CD170F"/>
    <w:rsid w:val="00CD1F03"/>
    <w:rsid w:val="00CD2292"/>
    <w:rsid w:val="00CD249A"/>
    <w:rsid w:val="00CD2D5D"/>
    <w:rsid w:val="00CD3168"/>
    <w:rsid w:val="00CD3612"/>
    <w:rsid w:val="00CD3CC6"/>
    <w:rsid w:val="00CD4B2E"/>
    <w:rsid w:val="00CD521F"/>
    <w:rsid w:val="00CD5C1C"/>
    <w:rsid w:val="00CD6157"/>
    <w:rsid w:val="00CD61FC"/>
    <w:rsid w:val="00CD6843"/>
    <w:rsid w:val="00CE05E2"/>
    <w:rsid w:val="00CE0A1F"/>
    <w:rsid w:val="00CE148D"/>
    <w:rsid w:val="00CE2276"/>
    <w:rsid w:val="00CE23E2"/>
    <w:rsid w:val="00CE280E"/>
    <w:rsid w:val="00CE4BF2"/>
    <w:rsid w:val="00CE4F1D"/>
    <w:rsid w:val="00CE544F"/>
    <w:rsid w:val="00CE55BD"/>
    <w:rsid w:val="00CE595C"/>
    <w:rsid w:val="00CE73F1"/>
    <w:rsid w:val="00CE780E"/>
    <w:rsid w:val="00CE7CB2"/>
    <w:rsid w:val="00CE7DDB"/>
    <w:rsid w:val="00CF155A"/>
    <w:rsid w:val="00CF1B4E"/>
    <w:rsid w:val="00CF1E9D"/>
    <w:rsid w:val="00CF2AFB"/>
    <w:rsid w:val="00CF328D"/>
    <w:rsid w:val="00CF3585"/>
    <w:rsid w:val="00CF3868"/>
    <w:rsid w:val="00CF582D"/>
    <w:rsid w:val="00CF5F3B"/>
    <w:rsid w:val="00CF63E5"/>
    <w:rsid w:val="00CF6816"/>
    <w:rsid w:val="00CF6B7A"/>
    <w:rsid w:val="00CF6DBF"/>
    <w:rsid w:val="00CF73F5"/>
    <w:rsid w:val="00CF780C"/>
    <w:rsid w:val="00D00866"/>
    <w:rsid w:val="00D010D2"/>
    <w:rsid w:val="00D013B7"/>
    <w:rsid w:val="00D0163F"/>
    <w:rsid w:val="00D01941"/>
    <w:rsid w:val="00D01967"/>
    <w:rsid w:val="00D01B27"/>
    <w:rsid w:val="00D01C04"/>
    <w:rsid w:val="00D0419F"/>
    <w:rsid w:val="00D04CE1"/>
    <w:rsid w:val="00D053A5"/>
    <w:rsid w:val="00D05567"/>
    <w:rsid w:val="00D05AB7"/>
    <w:rsid w:val="00D07740"/>
    <w:rsid w:val="00D078B5"/>
    <w:rsid w:val="00D111CD"/>
    <w:rsid w:val="00D1170A"/>
    <w:rsid w:val="00D11876"/>
    <w:rsid w:val="00D11AEE"/>
    <w:rsid w:val="00D11D17"/>
    <w:rsid w:val="00D135B1"/>
    <w:rsid w:val="00D136C3"/>
    <w:rsid w:val="00D13A3B"/>
    <w:rsid w:val="00D13D94"/>
    <w:rsid w:val="00D13FF1"/>
    <w:rsid w:val="00D1497D"/>
    <w:rsid w:val="00D156C7"/>
    <w:rsid w:val="00D159C6"/>
    <w:rsid w:val="00D15B78"/>
    <w:rsid w:val="00D17402"/>
    <w:rsid w:val="00D17879"/>
    <w:rsid w:val="00D20239"/>
    <w:rsid w:val="00D208C9"/>
    <w:rsid w:val="00D2107D"/>
    <w:rsid w:val="00D212D6"/>
    <w:rsid w:val="00D21B19"/>
    <w:rsid w:val="00D21DAF"/>
    <w:rsid w:val="00D22D75"/>
    <w:rsid w:val="00D22DD2"/>
    <w:rsid w:val="00D23E13"/>
    <w:rsid w:val="00D23F0D"/>
    <w:rsid w:val="00D24343"/>
    <w:rsid w:val="00D24727"/>
    <w:rsid w:val="00D249F0"/>
    <w:rsid w:val="00D2536F"/>
    <w:rsid w:val="00D25606"/>
    <w:rsid w:val="00D264BD"/>
    <w:rsid w:val="00D26A0A"/>
    <w:rsid w:val="00D27904"/>
    <w:rsid w:val="00D30184"/>
    <w:rsid w:val="00D3023A"/>
    <w:rsid w:val="00D3027C"/>
    <w:rsid w:val="00D303BA"/>
    <w:rsid w:val="00D305ED"/>
    <w:rsid w:val="00D31546"/>
    <w:rsid w:val="00D317C7"/>
    <w:rsid w:val="00D322FB"/>
    <w:rsid w:val="00D322FF"/>
    <w:rsid w:val="00D334FC"/>
    <w:rsid w:val="00D339AD"/>
    <w:rsid w:val="00D33A12"/>
    <w:rsid w:val="00D33FC0"/>
    <w:rsid w:val="00D37079"/>
    <w:rsid w:val="00D403FE"/>
    <w:rsid w:val="00D40FE7"/>
    <w:rsid w:val="00D424E8"/>
    <w:rsid w:val="00D42581"/>
    <w:rsid w:val="00D42B75"/>
    <w:rsid w:val="00D43955"/>
    <w:rsid w:val="00D4485D"/>
    <w:rsid w:val="00D44DBA"/>
    <w:rsid w:val="00D459D1"/>
    <w:rsid w:val="00D462AA"/>
    <w:rsid w:val="00D462FD"/>
    <w:rsid w:val="00D46FEE"/>
    <w:rsid w:val="00D472C1"/>
    <w:rsid w:val="00D47AF2"/>
    <w:rsid w:val="00D51FF8"/>
    <w:rsid w:val="00D52939"/>
    <w:rsid w:val="00D53496"/>
    <w:rsid w:val="00D53619"/>
    <w:rsid w:val="00D5375C"/>
    <w:rsid w:val="00D53A14"/>
    <w:rsid w:val="00D53A5F"/>
    <w:rsid w:val="00D53A60"/>
    <w:rsid w:val="00D54172"/>
    <w:rsid w:val="00D54799"/>
    <w:rsid w:val="00D54DC4"/>
    <w:rsid w:val="00D57C95"/>
    <w:rsid w:val="00D6009C"/>
    <w:rsid w:val="00D60BCB"/>
    <w:rsid w:val="00D616C8"/>
    <w:rsid w:val="00D6195C"/>
    <w:rsid w:val="00D61B32"/>
    <w:rsid w:val="00D6285E"/>
    <w:rsid w:val="00D629E9"/>
    <w:rsid w:val="00D633EF"/>
    <w:rsid w:val="00D65512"/>
    <w:rsid w:val="00D66F5D"/>
    <w:rsid w:val="00D67584"/>
    <w:rsid w:val="00D67919"/>
    <w:rsid w:val="00D70859"/>
    <w:rsid w:val="00D713D0"/>
    <w:rsid w:val="00D713E7"/>
    <w:rsid w:val="00D72223"/>
    <w:rsid w:val="00D72EA5"/>
    <w:rsid w:val="00D739DA"/>
    <w:rsid w:val="00D74028"/>
    <w:rsid w:val="00D74A52"/>
    <w:rsid w:val="00D74DF3"/>
    <w:rsid w:val="00D76560"/>
    <w:rsid w:val="00D76C39"/>
    <w:rsid w:val="00D77205"/>
    <w:rsid w:val="00D773D0"/>
    <w:rsid w:val="00D77E2B"/>
    <w:rsid w:val="00D77E99"/>
    <w:rsid w:val="00D805B1"/>
    <w:rsid w:val="00D80648"/>
    <w:rsid w:val="00D817AE"/>
    <w:rsid w:val="00D82A69"/>
    <w:rsid w:val="00D82B78"/>
    <w:rsid w:val="00D82BBF"/>
    <w:rsid w:val="00D8307B"/>
    <w:rsid w:val="00D83EE4"/>
    <w:rsid w:val="00D8510C"/>
    <w:rsid w:val="00D85A73"/>
    <w:rsid w:val="00D85F29"/>
    <w:rsid w:val="00D87C05"/>
    <w:rsid w:val="00D900EB"/>
    <w:rsid w:val="00D9038E"/>
    <w:rsid w:val="00D915FC"/>
    <w:rsid w:val="00D91A2D"/>
    <w:rsid w:val="00D92570"/>
    <w:rsid w:val="00D9334E"/>
    <w:rsid w:val="00D9347F"/>
    <w:rsid w:val="00D940F0"/>
    <w:rsid w:val="00D9527C"/>
    <w:rsid w:val="00D95784"/>
    <w:rsid w:val="00D95BB2"/>
    <w:rsid w:val="00D95CDD"/>
    <w:rsid w:val="00D95F03"/>
    <w:rsid w:val="00D96850"/>
    <w:rsid w:val="00D96A88"/>
    <w:rsid w:val="00D96EFE"/>
    <w:rsid w:val="00D97874"/>
    <w:rsid w:val="00DA0D8F"/>
    <w:rsid w:val="00DA1E7C"/>
    <w:rsid w:val="00DA1FFE"/>
    <w:rsid w:val="00DA21E6"/>
    <w:rsid w:val="00DA2898"/>
    <w:rsid w:val="00DA2B04"/>
    <w:rsid w:val="00DA3272"/>
    <w:rsid w:val="00DA35B0"/>
    <w:rsid w:val="00DA35DB"/>
    <w:rsid w:val="00DA47C2"/>
    <w:rsid w:val="00DA4C1E"/>
    <w:rsid w:val="00DA5433"/>
    <w:rsid w:val="00DA594B"/>
    <w:rsid w:val="00DA5C65"/>
    <w:rsid w:val="00DA6A35"/>
    <w:rsid w:val="00DA7437"/>
    <w:rsid w:val="00DA7DF5"/>
    <w:rsid w:val="00DB090F"/>
    <w:rsid w:val="00DB0AB7"/>
    <w:rsid w:val="00DB0CBB"/>
    <w:rsid w:val="00DB2758"/>
    <w:rsid w:val="00DB355D"/>
    <w:rsid w:val="00DB36E9"/>
    <w:rsid w:val="00DB398E"/>
    <w:rsid w:val="00DB3B44"/>
    <w:rsid w:val="00DB4640"/>
    <w:rsid w:val="00DB49B5"/>
    <w:rsid w:val="00DB4A3C"/>
    <w:rsid w:val="00DB60A8"/>
    <w:rsid w:val="00DB65AE"/>
    <w:rsid w:val="00DB75E9"/>
    <w:rsid w:val="00DB7D33"/>
    <w:rsid w:val="00DC0720"/>
    <w:rsid w:val="00DC12FC"/>
    <w:rsid w:val="00DC246A"/>
    <w:rsid w:val="00DC2C70"/>
    <w:rsid w:val="00DC3450"/>
    <w:rsid w:val="00DC3656"/>
    <w:rsid w:val="00DC4345"/>
    <w:rsid w:val="00DC70BA"/>
    <w:rsid w:val="00DC7ADE"/>
    <w:rsid w:val="00DD0385"/>
    <w:rsid w:val="00DD1568"/>
    <w:rsid w:val="00DD1F85"/>
    <w:rsid w:val="00DD246F"/>
    <w:rsid w:val="00DD2D65"/>
    <w:rsid w:val="00DD3303"/>
    <w:rsid w:val="00DD379C"/>
    <w:rsid w:val="00DD472E"/>
    <w:rsid w:val="00DD478B"/>
    <w:rsid w:val="00DD4A08"/>
    <w:rsid w:val="00DD4DDE"/>
    <w:rsid w:val="00DD4DE2"/>
    <w:rsid w:val="00DD6310"/>
    <w:rsid w:val="00DD6606"/>
    <w:rsid w:val="00DD766C"/>
    <w:rsid w:val="00DD7865"/>
    <w:rsid w:val="00DD78A1"/>
    <w:rsid w:val="00DD7CFF"/>
    <w:rsid w:val="00DE0338"/>
    <w:rsid w:val="00DE049B"/>
    <w:rsid w:val="00DE101C"/>
    <w:rsid w:val="00DE22F0"/>
    <w:rsid w:val="00DE2780"/>
    <w:rsid w:val="00DE49E2"/>
    <w:rsid w:val="00DE4C7E"/>
    <w:rsid w:val="00DE58FF"/>
    <w:rsid w:val="00DE5FC7"/>
    <w:rsid w:val="00DE622D"/>
    <w:rsid w:val="00DE6770"/>
    <w:rsid w:val="00DE6840"/>
    <w:rsid w:val="00DE6FC5"/>
    <w:rsid w:val="00DE730E"/>
    <w:rsid w:val="00DE7679"/>
    <w:rsid w:val="00DE7FC3"/>
    <w:rsid w:val="00DE7FDB"/>
    <w:rsid w:val="00DF055F"/>
    <w:rsid w:val="00DF08B9"/>
    <w:rsid w:val="00DF0E85"/>
    <w:rsid w:val="00DF0EE9"/>
    <w:rsid w:val="00DF1500"/>
    <w:rsid w:val="00DF1797"/>
    <w:rsid w:val="00DF17B3"/>
    <w:rsid w:val="00DF1FD7"/>
    <w:rsid w:val="00DF2476"/>
    <w:rsid w:val="00DF281D"/>
    <w:rsid w:val="00DF3421"/>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1413"/>
    <w:rsid w:val="00E0351D"/>
    <w:rsid w:val="00E036DD"/>
    <w:rsid w:val="00E04067"/>
    <w:rsid w:val="00E049D6"/>
    <w:rsid w:val="00E04FDC"/>
    <w:rsid w:val="00E0526C"/>
    <w:rsid w:val="00E062C0"/>
    <w:rsid w:val="00E06E5F"/>
    <w:rsid w:val="00E07680"/>
    <w:rsid w:val="00E07E4D"/>
    <w:rsid w:val="00E10A07"/>
    <w:rsid w:val="00E10A99"/>
    <w:rsid w:val="00E10B60"/>
    <w:rsid w:val="00E10EB9"/>
    <w:rsid w:val="00E11F39"/>
    <w:rsid w:val="00E12246"/>
    <w:rsid w:val="00E12291"/>
    <w:rsid w:val="00E124F5"/>
    <w:rsid w:val="00E131CF"/>
    <w:rsid w:val="00E13201"/>
    <w:rsid w:val="00E13391"/>
    <w:rsid w:val="00E1356E"/>
    <w:rsid w:val="00E14141"/>
    <w:rsid w:val="00E1509E"/>
    <w:rsid w:val="00E15437"/>
    <w:rsid w:val="00E1566C"/>
    <w:rsid w:val="00E15A7C"/>
    <w:rsid w:val="00E16A04"/>
    <w:rsid w:val="00E16BB2"/>
    <w:rsid w:val="00E172B9"/>
    <w:rsid w:val="00E178A5"/>
    <w:rsid w:val="00E201D9"/>
    <w:rsid w:val="00E201F8"/>
    <w:rsid w:val="00E209A1"/>
    <w:rsid w:val="00E20C7A"/>
    <w:rsid w:val="00E21082"/>
    <w:rsid w:val="00E211F1"/>
    <w:rsid w:val="00E218EA"/>
    <w:rsid w:val="00E21B88"/>
    <w:rsid w:val="00E22CC6"/>
    <w:rsid w:val="00E23173"/>
    <w:rsid w:val="00E23B35"/>
    <w:rsid w:val="00E245DF"/>
    <w:rsid w:val="00E24A39"/>
    <w:rsid w:val="00E24DEC"/>
    <w:rsid w:val="00E2543F"/>
    <w:rsid w:val="00E25B68"/>
    <w:rsid w:val="00E26860"/>
    <w:rsid w:val="00E269E5"/>
    <w:rsid w:val="00E2705A"/>
    <w:rsid w:val="00E272D5"/>
    <w:rsid w:val="00E27467"/>
    <w:rsid w:val="00E310E6"/>
    <w:rsid w:val="00E313F3"/>
    <w:rsid w:val="00E31828"/>
    <w:rsid w:val="00E31E75"/>
    <w:rsid w:val="00E33DB3"/>
    <w:rsid w:val="00E344CC"/>
    <w:rsid w:val="00E349F2"/>
    <w:rsid w:val="00E34D11"/>
    <w:rsid w:val="00E34FF7"/>
    <w:rsid w:val="00E3553C"/>
    <w:rsid w:val="00E35C4C"/>
    <w:rsid w:val="00E3626D"/>
    <w:rsid w:val="00E377EC"/>
    <w:rsid w:val="00E401B8"/>
    <w:rsid w:val="00E402DF"/>
    <w:rsid w:val="00E40314"/>
    <w:rsid w:val="00E404D7"/>
    <w:rsid w:val="00E41A29"/>
    <w:rsid w:val="00E41F4E"/>
    <w:rsid w:val="00E420ED"/>
    <w:rsid w:val="00E42DB0"/>
    <w:rsid w:val="00E42EFE"/>
    <w:rsid w:val="00E44085"/>
    <w:rsid w:val="00E443B5"/>
    <w:rsid w:val="00E445F8"/>
    <w:rsid w:val="00E452D9"/>
    <w:rsid w:val="00E45DF5"/>
    <w:rsid w:val="00E4611C"/>
    <w:rsid w:val="00E46178"/>
    <w:rsid w:val="00E46632"/>
    <w:rsid w:val="00E4679E"/>
    <w:rsid w:val="00E47F0D"/>
    <w:rsid w:val="00E500BF"/>
    <w:rsid w:val="00E52575"/>
    <w:rsid w:val="00E52671"/>
    <w:rsid w:val="00E5305B"/>
    <w:rsid w:val="00E53D59"/>
    <w:rsid w:val="00E53F0C"/>
    <w:rsid w:val="00E54F07"/>
    <w:rsid w:val="00E55256"/>
    <w:rsid w:val="00E55BC7"/>
    <w:rsid w:val="00E571F3"/>
    <w:rsid w:val="00E57362"/>
    <w:rsid w:val="00E57F50"/>
    <w:rsid w:val="00E618C7"/>
    <w:rsid w:val="00E61FAC"/>
    <w:rsid w:val="00E62817"/>
    <w:rsid w:val="00E62FE8"/>
    <w:rsid w:val="00E63A9B"/>
    <w:rsid w:val="00E63D67"/>
    <w:rsid w:val="00E65A59"/>
    <w:rsid w:val="00E663AE"/>
    <w:rsid w:val="00E67755"/>
    <w:rsid w:val="00E71B7E"/>
    <w:rsid w:val="00E72AB8"/>
    <w:rsid w:val="00E72BC8"/>
    <w:rsid w:val="00E72F66"/>
    <w:rsid w:val="00E7309D"/>
    <w:rsid w:val="00E73638"/>
    <w:rsid w:val="00E738DF"/>
    <w:rsid w:val="00E73F1C"/>
    <w:rsid w:val="00E743C4"/>
    <w:rsid w:val="00E7697D"/>
    <w:rsid w:val="00E76B7B"/>
    <w:rsid w:val="00E76F66"/>
    <w:rsid w:val="00E80DD3"/>
    <w:rsid w:val="00E81117"/>
    <w:rsid w:val="00E81B53"/>
    <w:rsid w:val="00E81BB9"/>
    <w:rsid w:val="00E81E6C"/>
    <w:rsid w:val="00E82212"/>
    <w:rsid w:val="00E83BBF"/>
    <w:rsid w:val="00E84F9B"/>
    <w:rsid w:val="00E8536E"/>
    <w:rsid w:val="00E856E5"/>
    <w:rsid w:val="00E85A08"/>
    <w:rsid w:val="00E87E0E"/>
    <w:rsid w:val="00E90199"/>
    <w:rsid w:val="00E908CA"/>
    <w:rsid w:val="00E916C6"/>
    <w:rsid w:val="00E925B8"/>
    <w:rsid w:val="00E929B9"/>
    <w:rsid w:val="00E93784"/>
    <w:rsid w:val="00E941F0"/>
    <w:rsid w:val="00E94E3C"/>
    <w:rsid w:val="00E95648"/>
    <w:rsid w:val="00E95843"/>
    <w:rsid w:val="00E9661B"/>
    <w:rsid w:val="00E97E71"/>
    <w:rsid w:val="00EA009D"/>
    <w:rsid w:val="00EA11E9"/>
    <w:rsid w:val="00EA2174"/>
    <w:rsid w:val="00EA2CBC"/>
    <w:rsid w:val="00EA2CDD"/>
    <w:rsid w:val="00EA3286"/>
    <w:rsid w:val="00EA3E19"/>
    <w:rsid w:val="00EA4675"/>
    <w:rsid w:val="00EA4A97"/>
    <w:rsid w:val="00EA55AD"/>
    <w:rsid w:val="00EA6AEF"/>
    <w:rsid w:val="00EA788E"/>
    <w:rsid w:val="00EA789D"/>
    <w:rsid w:val="00EA7C4A"/>
    <w:rsid w:val="00EB072C"/>
    <w:rsid w:val="00EB0A52"/>
    <w:rsid w:val="00EB0E68"/>
    <w:rsid w:val="00EB1635"/>
    <w:rsid w:val="00EB195F"/>
    <w:rsid w:val="00EB243D"/>
    <w:rsid w:val="00EB39C9"/>
    <w:rsid w:val="00EB3A68"/>
    <w:rsid w:val="00EB3C96"/>
    <w:rsid w:val="00EB3DA0"/>
    <w:rsid w:val="00EB3FDA"/>
    <w:rsid w:val="00EB40F2"/>
    <w:rsid w:val="00EB4249"/>
    <w:rsid w:val="00EB480B"/>
    <w:rsid w:val="00EB5062"/>
    <w:rsid w:val="00EB5C01"/>
    <w:rsid w:val="00EB5D32"/>
    <w:rsid w:val="00EB637C"/>
    <w:rsid w:val="00EB67A0"/>
    <w:rsid w:val="00EB6A01"/>
    <w:rsid w:val="00EB7C48"/>
    <w:rsid w:val="00EC04BC"/>
    <w:rsid w:val="00EC1DEE"/>
    <w:rsid w:val="00EC2B77"/>
    <w:rsid w:val="00EC2E5F"/>
    <w:rsid w:val="00EC34E0"/>
    <w:rsid w:val="00EC3D9E"/>
    <w:rsid w:val="00EC45BC"/>
    <w:rsid w:val="00EC49C9"/>
    <w:rsid w:val="00EC4D89"/>
    <w:rsid w:val="00EC6141"/>
    <w:rsid w:val="00EC61DB"/>
    <w:rsid w:val="00EC69D2"/>
    <w:rsid w:val="00EC6E23"/>
    <w:rsid w:val="00EC6FA0"/>
    <w:rsid w:val="00EC7DC4"/>
    <w:rsid w:val="00ED002E"/>
    <w:rsid w:val="00ED0268"/>
    <w:rsid w:val="00ED0513"/>
    <w:rsid w:val="00ED08C3"/>
    <w:rsid w:val="00ED0B7A"/>
    <w:rsid w:val="00ED0CDE"/>
    <w:rsid w:val="00ED26D5"/>
    <w:rsid w:val="00ED270D"/>
    <w:rsid w:val="00ED2E92"/>
    <w:rsid w:val="00ED3364"/>
    <w:rsid w:val="00ED37E8"/>
    <w:rsid w:val="00ED39F7"/>
    <w:rsid w:val="00ED3EDE"/>
    <w:rsid w:val="00ED48DF"/>
    <w:rsid w:val="00ED5E25"/>
    <w:rsid w:val="00ED63D8"/>
    <w:rsid w:val="00ED6EDE"/>
    <w:rsid w:val="00ED6EE2"/>
    <w:rsid w:val="00ED7474"/>
    <w:rsid w:val="00ED7C29"/>
    <w:rsid w:val="00EE1935"/>
    <w:rsid w:val="00EE215F"/>
    <w:rsid w:val="00EE2357"/>
    <w:rsid w:val="00EE23BC"/>
    <w:rsid w:val="00EE2466"/>
    <w:rsid w:val="00EE253E"/>
    <w:rsid w:val="00EE4043"/>
    <w:rsid w:val="00EE40BA"/>
    <w:rsid w:val="00EE4A06"/>
    <w:rsid w:val="00EE510F"/>
    <w:rsid w:val="00EE57D7"/>
    <w:rsid w:val="00EE5A45"/>
    <w:rsid w:val="00EE5CDE"/>
    <w:rsid w:val="00EE5EB5"/>
    <w:rsid w:val="00EE6EDB"/>
    <w:rsid w:val="00EF136E"/>
    <w:rsid w:val="00EF1CD4"/>
    <w:rsid w:val="00EF1CDE"/>
    <w:rsid w:val="00EF228A"/>
    <w:rsid w:val="00EF329C"/>
    <w:rsid w:val="00EF3E46"/>
    <w:rsid w:val="00EF43FE"/>
    <w:rsid w:val="00EF4E25"/>
    <w:rsid w:val="00EF52F0"/>
    <w:rsid w:val="00EF5645"/>
    <w:rsid w:val="00EF6755"/>
    <w:rsid w:val="00EF6EAB"/>
    <w:rsid w:val="00EF7E0D"/>
    <w:rsid w:val="00F00250"/>
    <w:rsid w:val="00F002DB"/>
    <w:rsid w:val="00F0034F"/>
    <w:rsid w:val="00F008E5"/>
    <w:rsid w:val="00F00FC7"/>
    <w:rsid w:val="00F015A2"/>
    <w:rsid w:val="00F01975"/>
    <w:rsid w:val="00F01B9E"/>
    <w:rsid w:val="00F0266C"/>
    <w:rsid w:val="00F026DC"/>
    <w:rsid w:val="00F03704"/>
    <w:rsid w:val="00F03D93"/>
    <w:rsid w:val="00F049E9"/>
    <w:rsid w:val="00F05175"/>
    <w:rsid w:val="00F05730"/>
    <w:rsid w:val="00F05B6A"/>
    <w:rsid w:val="00F05F54"/>
    <w:rsid w:val="00F06896"/>
    <w:rsid w:val="00F10183"/>
    <w:rsid w:val="00F1024C"/>
    <w:rsid w:val="00F10F3D"/>
    <w:rsid w:val="00F11211"/>
    <w:rsid w:val="00F1151E"/>
    <w:rsid w:val="00F11632"/>
    <w:rsid w:val="00F11E66"/>
    <w:rsid w:val="00F128F5"/>
    <w:rsid w:val="00F12970"/>
    <w:rsid w:val="00F12DCD"/>
    <w:rsid w:val="00F136C1"/>
    <w:rsid w:val="00F14308"/>
    <w:rsid w:val="00F14BB8"/>
    <w:rsid w:val="00F16F45"/>
    <w:rsid w:val="00F1736F"/>
    <w:rsid w:val="00F17674"/>
    <w:rsid w:val="00F20352"/>
    <w:rsid w:val="00F205E8"/>
    <w:rsid w:val="00F20B67"/>
    <w:rsid w:val="00F223B2"/>
    <w:rsid w:val="00F22897"/>
    <w:rsid w:val="00F23544"/>
    <w:rsid w:val="00F24853"/>
    <w:rsid w:val="00F24EEC"/>
    <w:rsid w:val="00F25391"/>
    <w:rsid w:val="00F26689"/>
    <w:rsid w:val="00F2779F"/>
    <w:rsid w:val="00F27D98"/>
    <w:rsid w:val="00F301CB"/>
    <w:rsid w:val="00F302C0"/>
    <w:rsid w:val="00F304D0"/>
    <w:rsid w:val="00F306AC"/>
    <w:rsid w:val="00F30CF6"/>
    <w:rsid w:val="00F30FAD"/>
    <w:rsid w:val="00F3126E"/>
    <w:rsid w:val="00F324DA"/>
    <w:rsid w:val="00F3272D"/>
    <w:rsid w:val="00F32FC6"/>
    <w:rsid w:val="00F344DE"/>
    <w:rsid w:val="00F353FE"/>
    <w:rsid w:val="00F357D6"/>
    <w:rsid w:val="00F3594D"/>
    <w:rsid w:val="00F35DEC"/>
    <w:rsid w:val="00F35E4E"/>
    <w:rsid w:val="00F36862"/>
    <w:rsid w:val="00F36CCC"/>
    <w:rsid w:val="00F37B80"/>
    <w:rsid w:val="00F40D89"/>
    <w:rsid w:val="00F41BE3"/>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E3D"/>
    <w:rsid w:val="00F53423"/>
    <w:rsid w:val="00F537CF"/>
    <w:rsid w:val="00F5382D"/>
    <w:rsid w:val="00F53940"/>
    <w:rsid w:val="00F540B1"/>
    <w:rsid w:val="00F54744"/>
    <w:rsid w:val="00F54ED5"/>
    <w:rsid w:val="00F557AC"/>
    <w:rsid w:val="00F56968"/>
    <w:rsid w:val="00F56B89"/>
    <w:rsid w:val="00F57342"/>
    <w:rsid w:val="00F606F4"/>
    <w:rsid w:val="00F60963"/>
    <w:rsid w:val="00F61B40"/>
    <w:rsid w:val="00F6243E"/>
    <w:rsid w:val="00F63DA7"/>
    <w:rsid w:val="00F640CF"/>
    <w:rsid w:val="00F649A7"/>
    <w:rsid w:val="00F65FA4"/>
    <w:rsid w:val="00F66357"/>
    <w:rsid w:val="00F673F5"/>
    <w:rsid w:val="00F6759E"/>
    <w:rsid w:val="00F6779F"/>
    <w:rsid w:val="00F67D93"/>
    <w:rsid w:val="00F67F1A"/>
    <w:rsid w:val="00F702F1"/>
    <w:rsid w:val="00F717BF"/>
    <w:rsid w:val="00F72341"/>
    <w:rsid w:val="00F7265E"/>
    <w:rsid w:val="00F72E4D"/>
    <w:rsid w:val="00F73536"/>
    <w:rsid w:val="00F73A6A"/>
    <w:rsid w:val="00F74278"/>
    <w:rsid w:val="00F74373"/>
    <w:rsid w:val="00F75CBA"/>
    <w:rsid w:val="00F76F58"/>
    <w:rsid w:val="00F7763C"/>
    <w:rsid w:val="00F77941"/>
    <w:rsid w:val="00F80728"/>
    <w:rsid w:val="00F81042"/>
    <w:rsid w:val="00F823E0"/>
    <w:rsid w:val="00F8476F"/>
    <w:rsid w:val="00F849EB"/>
    <w:rsid w:val="00F84C6F"/>
    <w:rsid w:val="00F84EB0"/>
    <w:rsid w:val="00F84ECB"/>
    <w:rsid w:val="00F851D9"/>
    <w:rsid w:val="00F863BA"/>
    <w:rsid w:val="00F873A2"/>
    <w:rsid w:val="00F876FC"/>
    <w:rsid w:val="00F8789A"/>
    <w:rsid w:val="00F87FAE"/>
    <w:rsid w:val="00F90390"/>
    <w:rsid w:val="00F90607"/>
    <w:rsid w:val="00F908C4"/>
    <w:rsid w:val="00F928AB"/>
    <w:rsid w:val="00F945B5"/>
    <w:rsid w:val="00F94E1F"/>
    <w:rsid w:val="00F94E4E"/>
    <w:rsid w:val="00F95506"/>
    <w:rsid w:val="00F95B81"/>
    <w:rsid w:val="00F963D5"/>
    <w:rsid w:val="00F966F5"/>
    <w:rsid w:val="00F96E68"/>
    <w:rsid w:val="00F97275"/>
    <w:rsid w:val="00F977B6"/>
    <w:rsid w:val="00F97BB3"/>
    <w:rsid w:val="00FA1082"/>
    <w:rsid w:val="00FA10C0"/>
    <w:rsid w:val="00FA13E4"/>
    <w:rsid w:val="00FA19A1"/>
    <w:rsid w:val="00FA19E0"/>
    <w:rsid w:val="00FA1AF1"/>
    <w:rsid w:val="00FA1D60"/>
    <w:rsid w:val="00FA33D0"/>
    <w:rsid w:val="00FA3A14"/>
    <w:rsid w:val="00FA5160"/>
    <w:rsid w:val="00FA5838"/>
    <w:rsid w:val="00FA6D79"/>
    <w:rsid w:val="00FA704C"/>
    <w:rsid w:val="00FA7626"/>
    <w:rsid w:val="00FB2C23"/>
    <w:rsid w:val="00FB2DAB"/>
    <w:rsid w:val="00FB46A8"/>
    <w:rsid w:val="00FB626C"/>
    <w:rsid w:val="00FB62C6"/>
    <w:rsid w:val="00FB6A50"/>
    <w:rsid w:val="00FB6BD1"/>
    <w:rsid w:val="00FB6D8F"/>
    <w:rsid w:val="00FB7605"/>
    <w:rsid w:val="00FC0079"/>
    <w:rsid w:val="00FC06BC"/>
    <w:rsid w:val="00FC0A76"/>
    <w:rsid w:val="00FC0F63"/>
    <w:rsid w:val="00FC10ED"/>
    <w:rsid w:val="00FC121B"/>
    <w:rsid w:val="00FC1D73"/>
    <w:rsid w:val="00FC345A"/>
    <w:rsid w:val="00FC3F0B"/>
    <w:rsid w:val="00FC4C3B"/>
    <w:rsid w:val="00FC50E9"/>
    <w:rsid w:val="00FC55BC"/>
    <w:rsid w:val="00FC5613"/>
    <w:rsid w:val="00FC563B"/>
    <w:rsid w:val="00FC5EAE"/>
    <w:rsid w:val="00FC5FD5"/>
    <w:rsid w:val="00FC60DA"/>
    <w:rsid w:val="00FC60E7"/>
    <w:rsid w:val="00FC69F5"/>
    <w:rsid w:val="00FC7BE9"/>
    <w:rsid w:val="00FC7D34"/>
    <w:rsid w:val="00FD0549"/>
    <w:rsid w:val="00FD127F"/>
    <w:rsid w:val="00FD1938"/>
    <w:rsid w:val="00FD1AD8"/>
    <w:rsid w:val="00FD1F6B"/>
    <w:rsid w:val="00FD2299"/>
    <w:rsid w:val="00FD23FB"/>
    <w:rsid w:val="00FD2450"/>
    <w:rsid w:val="00FD327A"/>
    <w:rsid w:val="00FD3281"/>
    <w:rsid w:val="00FD331A"/>
    <w:rsid w:val="00FD3A0A"/>
    <w:rsid w:val="00FD4C28"/>
    <w:rsid w:val="00FD5CF2"/>
    <w:rsid w:val="00FD5FA3"/>
    <w:rsid w:val="00FD6160"/>
    <w:rsid w:val="00FD7A11"/>
    <w:rsid w:val="00FE006C"/>
    <w:rsid w:val="00FE045A"/>
    <w:rsid w:val="00FE090D"/>
    <w:rsid w:val="00FE0EA9"/>
    <w:rsid w:val="00FE0EC5"/>
    <w:rsid w:val="00FE13EA"/>
    <w:rsid w:val="00FE15B8"/>
    <w:rsid w:val="00FE19D5"/>
    <w:rsid w:val="00FE1DD8"/>
    <w:rsid w:val="00FE1E9A"/>
    <w:rsid w:val="00FE216F"/>
    <w:rsid w:val="00FE2471"/>
    <w:rsid w:val="00FE26C2"/>
    <w:rsid w:val="00FE284F"/>
    <w:rsid w:val="00FE2D4F"/>
    <w:rsid w:val="00FE3F92"/>
    <w:rsid w:val="00FE4785"/>
    <w:rsid w:val="00FE4A9C"/>
    <w:rsid w:val="00FE5CC9"/>
    <w:rsid w:val="00FE616C"/>
    <w:rsid w:val="00FE77C9"/>
    <w:rsid w:val="00FE7BD3"/>
    <w:rsid w:val="00FF0F0C"/>
    <w:rsid w:val="00FF160A"/>
    <w:rsid w:val="00FF21EB"/>
    <w:rsid w:val="00FF229E"/>
    <w:rsid w:val="00FF22CD"/>
    <w:rsid w:val="00FF2437"/>
    <w:rsid w:val="00FF336C"/>
    <w:rsid w:val="00FF3DCD"/>
    <w:rsid w:val="00FF4029"/>
    <w:rsid w:val="00FF4164"/>
    <w:rsid w:val="00FF4885"/>
    <w:rsid w:val="00FF4D5F"/>
    <w:rsid w:val="00FF5471"/>
    <w:rsid w:val="00FF59F6"/>
    <w:rsid w:val="00FF68B1"/>
    <w:rsid w:val="00FF6B4E"/>
    <w:rsid w:val="00FF6C04"/>
    <w:rsid w:val="00FF6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E09B9"/>
  <w15:chartTrackingRefBased/>
  <w15:docId w15:val="{A5CC26E9-9C45-4D6B-AE4A-19C746D6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E89"/>
    <w:pPr>
      <w:spacing w:after="0" w:line="240" w:lineRule="auto"/>
    </w:pPr>
  </w:style>
  <w:style w:type="character" w:customStyle="1" w:styleId="NoSpacingChar">
    <w:name w:val="No Spacing Char"/>
    <w:basedOn w:val="DefaultParagraphFont"/>
    <w:link w:val="NoSpacing"/>
    <w:uiPriority w:val="1"/>
    <w:rsid w:val="00D96EFE"/>
  </w:style>
  <w:style w:type="character" w:styleId="PlaceholderText">
    <w:name w:val="Placeholder Text"/>
    <w:basedOn w:val="DefaultParagraphFont"/>
    <w:uiPriority w:val="99"/>
    <w:semiHidden/>
    <w:rsid w:val="00AF3A64"/>
    <w:rPr>
      <w:color w:val="808080"/>
    </w:rPr>
  </w:style>
  <w:style w:type="paragraph" w:styleId="BalloonText">
    <w:name w:val="Balloon Text"/>
    <w:basedOn w:val="Normal"/>
    <w:link w:val="BalloonTextChar"/>
    <w:uiPriority w:val="99"/>
    <w:semiHidden/>
    <w:unhideWhenUsed/>
    <w:rsid w:val="00B914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4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117" Type="http://schemas.openxmlformats.org/officeDocument/2006/relationships/image" Target="media/image60.wmf"/><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2.png"/><Relationship Id="rId63" Type="http://schemas.openxmlformats.org/officeDocument/2006/relationships/image" Target="media/image31.wmf"/><Relationship Id="rId68" Type="http://schemas.openxmlformats.org/officeDocument/2006/relationships/oleObject" Target="embeddings/oleObject30.bin"/><Relationship Id="rId84" Type="http://schemas.openxmlformats.org/officeDocument/2006/relationships/image" Target="media/image42.wmf"/><Relationship Id="rId89" Type="http://schemas.openxmlformats.org/officeDocument/2006/relationships/oleObject" Target="embeddings/oleObject40.bin"/><Relationship Id="rId112" Type="http://schemas.openxmlformats.org/officeDocument/2006/relationships/oleObject" Target="embeddings/oleObject50.bin"/><Relationship Id="rId16" Type="http://schemas.openxmlformats.org/officeDocument/2006/relationships/image" Target="media/image6.wmf"/><Relationship Id="rId107" Type="http://schemas.openxmlformats.org/officeDocument/2006/relationships/image" Target="media/image55.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9.wmf"/><Relationship Id="rId102" Type="http://schemas.openxmlformats.org/officeDocument/2006/relationships/image" Target="media/image52.png"/><Relationship Id="rId123" Type="http://schemas.openxmlformats.org/officeDocument/2006/relationships/image" Target="media/image63.wmf"/><Relationship Id="rId5" Type="http://schemas.openxmlformats.org/officeDocument/2006/relationships/webSettings" Target="webSettings.xml"/><Relationship Id="rId90" Type="http://schemas.openxmlformats.org/officeDocument/2006/relationships/image" Target="media/image45.png"/><Relationship Id="rId95" Type="http://schemas.openxmlformats.org/officeDocument/2006/relationships/image" Target="media/image48.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image" Target="media/image20.wmf"/><Relationship Id="rId48" Type="http://schemas.openxmlformats.org/officeDocument/2006/relationships/image" Target="media/image23.wmf"/><Relationship Id="rId64" Type="http://schemas.openxmlformats.org/officeDocument/2006/relationships/oleObject" Target="embeddings/oleObject28.bin"/><Relationship Id="rId69" Type="http://schemas.openxmlformats.org/officeDocument/2006/relationships/image" Target="media/image34.wmf"/><Relationship Id="rId113" Type="http://schemas.openxmlformats.org/officeDocument/2006/relationships/image" Target="media/image58.wmf"/><Relationship Id="rId118" Type="http://schemas.openxmlformats.org/officeDocument/2006/relationships/oleObject" Target="embeddings/oleObject53.bin"/><Relationship Id="rId80" Type="http://schemas.openxmlformats.org/officeDocument/2006/relationships/oleObject" Target="embeddings/oleObject36.bin"/><Relationship Id="rId85" Type="http://schemas.openxmlformats.org/officeDocument/2006/relationships/oleObject" Target="embeddings/oleObject38.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6.bin"/><Relationship Id="rId59" Type="http://schemas.openxmlformats.org/officeDocument/2006/relationships/image" Target="media/image29.wmf"/><Relationship Id="rId103" Type="http://schemas.openxmlformats.org/officeDocument/2006/relationships/image" Target="media/image53.wmf"/><Relationship Id="rId108" Type="http://schemas.openxmlformats.org/officeDocument/2006/relationships/oleObject" Target="embeddings/oleObject48.bin"/><Relationship Id="rId124" Type="http://schemas.openxmlformats.org/officeDocument/2006/relationships/oleObject" Target="embeddings/oleObject56.bin"/><Relationship Id="rId54" Type="http://schemas.openxmlformats.org/officeDocument/2006/relationships/image" Target="media/image26.png"/><Relationship Id="rId70" Type="http://schemas.openxmlformats.org/officeDocument/2006/relationships/oleObject" Target="embeddings/oleObject31.bin"/><Relationship Id="rId75" Type="http://schemas.openxmlformats.org/officeDocument/2006/relationships/image" Target="media/image37.wmf"/><Relationship Id="rId91" Type="http://schemas.openxmlformats.org/officeDocument/2006/relationships/image" Target="media/image46.wmf"/><Relationship Id="rId96" Type="http://schemas.openxmlformats.org/officeDocument/2006/relationships/oleObject" Target="embeddings/oleObject43.bin"/><Relationship Id="rId1" Type="http://schemas.openxmlformats.org/officeDocument/2006/relationships/customXml" Target="../customXml/item1.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oleObject" Target="embeddings/oleObject51.bin"/><Relationship Id="rId119" Type="http://schemas.openxmlformats.org/officeDocument/2006/relationships/image" Target="media/image61.wmf"/><Relationship Id="rId44" Type="http://schemas.openxmlformats.org/officeDocument/2006/relationships/oleObject" Target="embeddings/oleObject19.bin"/><Relationship Id="rId60" Type="http://schemas.openxmlformats.org/officeDocument/2006/relationships/oleObject" Target="embeddings/oleObject26.bin"/><Relationship Id="rId65" Type="http://schemas.openxmlformats.org/officeDocument/2006/relationships/image" Target="media/image32.wmf"/><Relationship Id="rId81" Type="http://schemas.openxmlformats.org/officeDocument/2006/relationships/image" Target="media/image40.png"/><Relationship Id="rId86" Type="http://schemas.openxmlformats.org/officeDocument/2006/relationships/image" Target="media/image43.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56.wmf"/><Relationship Id="rId34" Type="http://schemas.openxmlformats.org/officeDocument/2006/relationships/image" Target="media/image15.wmf"/><Relationship Id="rId50" Type="http://schemas.openxmlformats.org/officeDocument/2006/relationships/image" Target="media/image24.wmf"/><Relationship Id="rId55" Type="http://schemas.openxmlformats.org/officeDocument/2006/relationships/image" Target="media/image27.wmf"/><Relationship Id="rId76" Type="http://schemas.openxmlformats.org/officeDocument/2006/relationships/oleObject" Target="embeddings/oleObject34.bin"/><Relationship Id="rId97" Type="http://schemas.openxmlformats.org/officeDocument/2006/relationships/image" Target="media/image49.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image" Target="media/image35.wmf"/><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oleObject" Target="embeddings/oleObject49.bin"/><Relationship Id="rId115" Type="http://schemas.openxmlformats.org/officeDocument/2006/relationships/image" Target="media/image59.wmf"/><Relationship Id="rId61" Type="http://schemas.openxmlformats.org/officeDocument/2006/relationships/image" Target="media/image30.wmf"/><Relationship Id="rId82" Type="http://schemas.openxmlformats.org/officeDocument/2006/relationships/image" Target="media/image41.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4.bin"/><Relationship Id="rId77" Type="http://schemas.openxmlformats.org/officeDocument/2006/relationships/image" Target="media/image38.wmf"/><Relationship Id="rId100" Type="http://schemas.openxmlformats.org/officeDocument/2006/relationships/image" Target="media/image51.wmf"/><Relationship Id="rId105" Type="http://schemas.openxmlformats.org/officeDocument/2006/relationships/image" Target="media/image54.wmf"/><Relationship Id="rId12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7.wmf"/><Relationship Id="rId98" Type="http://schemas.openxmlformats.org/officeDocument/2006/relationships/oleObject" Target="embeddings/oleObject44.bin"/><Relationship Id="rId121" Type="http://schemas.openxmlformats.org/officeDocument/2006/relationships/image" Target="media/image62.wmf"/><Relationship Id="rId3" Type="http://schemas.openxmlformats.org/officeDocument/2006/relationships/styles" Target="styles.xml"/><Relationship Id="rId25" Type="http://schemas.openxmlformats.org/officeDocument/2006/relationships/oleObject" Target="embeddings/oleObject10.bin"/><Relationship Id="rId46" Type="http://schemas.openxmlformats.org/officeDocument/2006/relationships/oleObject" Target="embeddings/oleObject20.bin"/><Relationship Id="rId67" Type="http://schemas.openxmlformats.org/officeDocument/2006/relationships/image" Target="media/image33.wmf"/><Relationship Id="rId116" Type="http://schemas.openxmlformats.org/officeDocument/2006/relationships/oleObject" Target="embeddings/oleObject52.bin"/><Relationship Id="rId20" Type="http://schemas.openxmlformats.org/officeDocument/2006/relationships/image" Target="media/image8.wmf"/><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oleObject" Target="embeddings/oleObject37.bin"/><Relationship Id="rId88" Type="http://schemas.openxmlformats.org/officeDocument/2006/relationships/image" Target="media/image44.wmf"/><Relationship Id="rId111" Type="http://schemas.openxmlformats.org/officeDocument/2006/relationships/image" Target="media/image57.wmf"/><Relationship Id="rId15" Type="http://schemas.openxmlformats.org/officeDocument/2006/relationships/oleObject" Target="embeddings/oleObject5.bin"/><Relationship Id="rId36" Type="http://schemas.openxmlformats.org/officeDocument/2006/relationships/image" Target="media/image16.png"/><Relationship Id="rId57" Type="http://schemas.openxmlformats.org/officeDocument/2006/relationships/image" Target="media/image28.wmf"/><Relationship Id="rId106" Type="http://schemas.openxmlformats.org/officeDocument/2006/relationships/oleObject" Target="embeddings/oleObject47.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5.wmf"/><Relationship Id="rId73" Type="http://schemas.openxmlformats.org/officeDocument/2006/relationships/image" Target="media/image36.wmf"/><Relationship Id="rId78" Type="http://schemas.openxmlformats.org/officeDocument/2006/relationships/oleObject" Target="embeddings/oleObject35.bin"/><Relationship Id="rId94" Type="http://schemas.openxmlformats.org/officeDocument/2006/relationships/oleObject" Target="embeddings/oleObject42.bin"/><Relationship Id="rId99" Type="http://schemas.openxmlformats.org/officeDocument/2006/relationships/image" Target="media/image50.png"/><Relationship Id="rId101" Type="http://schemas.openxmlformats.org/officeDocument/2006/relationships/oleObject" Target="embeddings/oleObject45.bin"/><Relationship Id="rId122" Type="http://schemas.openxmlformats.org/officeDocument/2006/relationships/oleObject" Target="embeddings/oleObject55.bin"/><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54367-B0B5-4053-B1A0-45A8CDC2A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2999</TotalTime>
  <Pages>14</Pages>
  <Words>1785</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89</cp:revision>
  <dcterms:created xsi:type="dcterms:W3CDTF">2014-02-15T00:28:00Z</dcterms:created>
  <dcterms:modified xsi:type="dcterms:W3CDTF">2022-10-25T03:21:00Z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